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43" w:rsidRPr="00911FDC" w:rsidRDefault="00911FDC" w:rsidP="00280900">
      <w:pPr>
        <w:jc w:val="center"/>
        <w:rPr>
          <w:rFonts w:asciiTheme="majorHAnsi" w:eastAsia="Arial" w:hAnsiTheme="majorHAnsi" w:cs="Arial"/>
          <w:b/>
          <w:sz w:val="40"/>
          <w:szCs w:val="40"/>
        </w:rPr>
      </w:pPr>
      <w:r>
        <w:rPr>
          <w:rFonts w:asciiTheme="majorHAnsi" w:eastAsia="Arial" w:hAnsiTheme="majorHAnsi" w:cs="Arial"/>
          <w:b/>
          <w:sz w:val="32"/>
          <w:szCs w:val="32"/>
        </w:rPr>
        <w:t>Obec</w:t>
      </w:r>
      <w:r w:rsidR="007832E8" w:rsidRPr="00A77355">
        <w:rPr>
          <w:rFonts w:asciiTheme="majorHAnsi" w:eastAsia="Arial" w:hAnsiTheme="majorHAnsi" w:cs="Arial"/>
          <w:b/>
          <w:sz w:val="32"/>
          <w:szCs w:val="32"/>
        </w:rPr>
        <w:t xml:space="preserve"> </w:t>
      </w:r>
      <w:proofErr w:type="spellStart"/>
      <w:r w:rsidR="007832E8" w:rsidRPr="00A77355">
        <w:rPr>
          <w:rFonts w:asciiTheme="majorHAnsi" w:eastAsia="Arial" w:hAnsiTheme="majorHAnsi" w:cs="Arial"/>
          <w:b/>
          <w:sz w:val="32"/>
          <w:szCs w:val="32"/>
        </w:rPr>
        <w:t>Rokytá</w:t>
      </w:r>
      <w:proofErr w:type="spellEnd"/>
      <w:r w:rsidR="000517FC">
        <w:rPr>
          <w:rFonts w:asciiTheme="majorHAnsi" w:eastAsia="Arial" w:hAnsiTheme="majorHAnsi" w:cs="Arial"/>
          <w:b/>
          <w:sz w:val="32"/>
          <w:szCs w:val="32"/>
        </w:rPr>
        <w:tab/>
      </w:r>
      <w:r w:rsidR="000517FC">
        <w:rPr>
          <w:rFonts w:asciiTheme="majorHAnsi" w:eastAsia="Arial" w:hAnsiTheme="majorHAnsi" w:cs="Arial"/>
          <w:b/>
          <w:sz w:val="32"/>
          <w:szCs w:val="32"/>
        </w:rPr>
        <w:tab/>
      </w:r>
      <w:r w:rsidR="0028223B">
        <w:rPr>
          <w:rFonts w:asciiTheme="majorHAnsi" w:eastAsia="Arial" w:hAnsiTheme="majorHAnsi" w:cs="Arial"/>
          <w:b/>
          <w:sz w:val="32"/>
          <w:szCs w:val="32"/>
        </w:rPr>
        <w:t xml:space="preserve">   </w:t>
      </w:r>
      <w:r w:rsidR="001A6AA5" w:rsidRPr="00911FDC">
        <w:rPr>
          <w:rFonts w:asciiTheme="majorHAnsi" w:eastAsia="Arial" w:hAnsiTheme="majorHAnsi" w:cs="Arial"/>
          <w:b/>
          <w:sz w:val="44"/>
          <w:szCs w:val="44"/>
        </w:rPr>
        <w:tab/>
      </w:r>
      <w:r w:rsidR="001A6AA5">
        <w:rPr>
          <w:rFonts w:asciiTheme="majorHAnsi" w:eastAsia="Arial" w:hAnsiTheme="majorHAnsi" w:cs="Arial"/>
          <w:b/>
          <w:sz w:val="32"/>
          <w:szCs w:val="32"/>
        </w:rPr>
        <w:tab/>
      </w:r>
      <w:r w:rsidR="0028223B">
        <w:rPr>
          <w:rFonts w:asciiTheme="majorHAnsi" w:eastAsia="Arial" w:hAnsiTheme="majorHAnsi" w:cs="Arial"/>
          <w:b/>
          <w:sz w:val="32"/>
          <w:szCs w:val="32"/>
        </w:rPr>
        <w:t xml:space="preserve">                      </w:t>
      </w:r>
      <w:r>
        <w:rPr>
          <w:rFonts w:asciiTheme="majorHAnsi" w:eastAsia="Arial" w:hAnsiTheme="majorHAnsi" w:cs="Arial"/>
          <w:b/>
          <w:sz w:val="32"/>
          <w:szCs w:val="32"/>
        </w:rPr>
        <w:t>list č. 1</w:t>
      </w:r>
      <w:r w:rsidR="00280900">
        <w:rPr>
          <w:rFonts w:asciiTheme="majorHAnsi" w:eastAsia="Arial" w:hAnsiTheme="majorHAnsi" w:cs="Arial"/>
          <w:b/>
          <w:sz w:val="32"/>
          <w:szCs w:val="32"/>
        </w:rPr>
        <w:tab/>
      </w:r>
      <w:r w:rsidR="001A6AA5">
        <w:rPr>
          <w:rFonts w:asciiTheme="majorHAnsi" w:eastAsia="Arial" w:hAnsiTheme="majorHAnsi" w:cs="Arial"/>
          <w:b/>
          <w:sz w:val="32"/>
          <w:szCs w:val="32"/>
        </w:rPr>
        <w:tab/>
      </w:r>
      <w:r w:rsidR="00280900" w:rsidRPr="00280900">
        <w:rPr>
          <w:rFonts w:asciiTheme="majorHAnsi" w:eastAsia="Arial" w:hAnsiTheme="majorHAnsi" w:cs="Arial"/>
          <w:b/>
          <w:sz w:val="40"/>
          <w:szCs w:val="40"/>
        </w:rPr>
        <w:t>R</w:t>
      </w:r>
      <w:r w:rsidR="00821AFD" w:rsidRPr="00911FDC">
        <w:rPr>
          <w:rFonts w:asciiTheme="majorHAnsi" w:eastAsia="Arial" w:hAnsiTheme="majorHAnsi" w:cs="Arial"/>
          <w:b/>
          <w:sz w:val="40"/>
          <w:szCs w:val="40"/>
        </w:rPr>
        <w:t>ozpoč</w:t>
      </w:r>
      <w:r w:rsidR="00246557">
        <w:rPr>
          <w:rFonts w:asciiTheme="majorHAnsi" w:eastAsia="Arial" w:hAnsiTheme="majorHAnsi" w:cs="Arial"/>
          <w:b/>
          <w:sz w:val="40"/>
          <w:szCs w:val="40"/>
        </w:rPr>
        <w:t>e</w:t>
      </w:r>
      <w:r w:rsidR="007832E8" w:rsidRPr="00911FDC">
        <w:rPr>
          <w:rFonts w:asciiTheme="majorHAnsi" w:eastAsia="Arial" w:hAnsiTheme="majorHAnsi" w:cs="Arial"/>
          <w:b/>
          <w:sz w:val="40"/>
          <w:szCs w:val="40"/>
        </w:rPr>
        <w:t>t</w:t>
      </w:r>
      <w:r w:rsidR="00246557">
        <w:rPr>
          <w:rFonts w:asciiTheme="majorHAnsi" w:eastAsia="Arial" w:hAnsiTheme="majorHAnsi" w:cs="Arial"/>
          <w:b/>
          <w:sz w:val="40"/>
          <w:szCs w:val="40"/>
        </w:rPr>
        <w:t xml:space="preserve"> obce </w:t>
      </w:r>
      <w:proofErr w:type="spellStart"/>
      <w:r w:rsidR="00246557">
        <w:rPr>
          <w:rFonts w:asciiTheme="majorHAnsi" w:eastAsia="Arial" w:hAnsiTheme="majorHAnsi" w:cs="Arial"/>
          <w:b/>
          <w:sz w:val="40"/>
          <w:szCs w:val="40"/>
        </w:rPr>
        <w:t>Rokytá</w:t>
      </w:r>
      <w:proofErr w:type="spellEnd"/>
      <w:r w:rsidRPr="00911FDC">
        <w:rPr>
          <w:rFonts w:asciiTheme="majorHAnsi" w:eastAsia="Arial" w:hAnsiTheme="majorHAnsi" w:cs="Arial"/>
          <w:b/>
          <w:sz w:val="40"/>
          <w:szCs w:val="40"/>
        </w:rPr>
        <w:t xml:space="preserve"> </w:t>
      </w:r>
      <w:r w:rsidR="00821AFD" w:rsidRPr="00911FDC">
        <w:rPr>
          <w:rFonts w:asciiTheme="majorHAnsi" w:eastAsia="Arial" w:hAnsiTheme="majorHAnsi" w:cs="Arial"/>
          <w:b/>
          <w:sz w:val="40"/>
          <w:szCs w:val="40"/>
        </w:rPr>
        <w:t>na rok 201</w:t>
      </w:r>
      <w:r w:rsidR="005F67B8">
        <w:rPr>
          <w:rFonts w:asciiTheme="majorHAnsi" w:eastAsia="Arial" w:hAnsiTheme="majorHAnsi" w:cs="Arial"/>
          <w:b/>
          <w:sz w:val="40"/>
          <w:szCs w:val="40"/>
        </w:rPr>
        <w:t>7</w:t>
      </w:r>
    </w:p>
    <w:p w:rsidR="004C7578" w:rsidRDefault="00280900" w:rsidP="0028223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Rozpočet sestaven v paragrafovém znění jako schodkový</w:t>
      </w:r>
    </w:p>
    <w:p w:rsidR="00280900" w:rsidRDefault="00280900" w:rsidP="002809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Projednáno a schváleno zastupitelstvem obce dne</w:t>
      </w:r>
      <w:r w:rsidR="005F67B8">
        <w:rPr>
          <w:rFonts w:ascii="Arial" w:eastAsia="Arial" w:hAnsi="Arial" w:cs="Arial"/>
        </w:rPr>
        <w:t xml:space="preserve">                   </w:t>
      </w:r>
      <w:r>
        <w:rPr>
          <w:rFonts w:ascii="Arial" w:eastAsia="Arial" w:hAnsi="Arial" w:cs="Arial"/>
        </w:rPr>
        <w:t xml:space="preserve">– usnesení č. </w:t>
      </w:r>
      <w:r w:rsidR="005F67B8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/201</w:t>
      </w:r>
      <w:r w:rsidR="005F67B8">
        <w:rPr>
          <w:rFonts w:ascii="Arial" w:eastAsia="Arial" w:hAnsi="Arial" w:cs="Arial"/>
        </w:rPr>
        <w:t>6</w:t>
      </w:r>
    </w:p>
    <w:p w:rsidR="000517FC" w:rsidRDefault="00280900" w:rsidP="002809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Rozpočet vypracovali: </w:t>
      </w:r>
      <w:proofErr w:type="spellStart"/>
      <w:r>
        <w:rPr>
          <w:rFonts w:ascii="Arial" w:eastAsia="Arial" w:hAnsi="Arial" w:cs="Arial"/>
        </w:rPr>
        <w:t>Loupová</w:t>
      </w:r>
      <w:proofErr w:type="spellEnd"/>
      <w:r>
        <w:rPr>
          <w:rFonts w:ascii="Arial" w:eastAsia="Arial" w:hAnsi="Arial" w:cs="Arial"/>
        </w:rPr>
        <w:t>, Malík, Eichlerová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80900" w:rsidRDefault="00280900" w:rsidP="002809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Starosta obce:</w:t>
      </w:r>
      <w:r w:rsidR="00246557">
        <w:rPr>
          <w:rFonts w:ascii="Arial" w:eastAsia="Arial" w:hAnsi="Arial" w:cs="Arial"/>
        </w:rPr>
        <w:t xml:space="preserve"> Jiřina </w:t>
      </w:r>
      <w:proofErr w:type="spellStart"/>
      <w:r w:rsidR="00246557">
        <w:rPr>
          <w:rFonts w:ascii="Arial" w:eastAsia="Arial" w:hAnsi="Arial" w:cs="Arial"/>
        </w:rPr>
        <w:t>Loupová</w:t>
      </w:r>
      <w:proofErr w:type="spellEnd"/>
    </w:p>
    <w:p w:rsidR="00821AFD" w:rsidRDefault="002809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517FC">
        <w:rPr>
          <w:rFonts w:ascii="Arial" w:eastAsia="Arial" w:hAnsi="Arial" w:cs="Arial"/>
        </w:rPr>
        <w:tab/>
      </w:r>
      <w:r w:rsidR="000517F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Razítko obce:</w:t>
      </w:r>
    </w:p>
    <w:p w:rsidR="00F95C43" w:rsidRPr="00F1679C" w:rsidRDefault="00821AFD">
      <w:pPr>
        <w:rPr>
          <w:rFonts w:asciiTheme="majorHAnsi" w:eastAsia="Arial" w:hAnsiTheme="majorHAnsi" w:cs="Arial"/>
          <w:b/>
          <w:sz w:val="40"/>
          <w:szCs w:val="40"/>
          <w:u w:val="single"/>
        </w:rPr>
      </w:pPr>
      <w:r w:rsidRPr="00F1679C">
        <w:rPr>
          <w:rFonts w:asciiTheme="majorHAnsi" w:eastAsia="Arial" w:hAnsiTheme="majorHAnsi" w:cs="Arial"/>
          <w:b/>
          <w:sz w:val="40"/>
          <w:szCs w:val="40"/>
          <w:u w:val="single"/>
        </w:rPr>
        <w:t>Příjmy</w:t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</w:rPr>
        <w:tab/>
      </w:r>
      <w:r w:rsidRPr="00F1679C">
        <w:rPr>
          <w:rFonts w:asciiTheme="majorHAnsi" w:eastAsia="Arial" w:hAnsiTheme="majorHAnsi" w:cs="Arial"/>
          <w:b/>
          <w:sz w:val="40"/>
          <w:szCs w:val="40"/>
          <w:u w:val="single"/>
        </w:rPr>
        <w:t xml:space="preserve">     </w:t>
      </w:r>
    </w:p>
    <w:p w:rsidR="00F95C43" w:rsidRDefault="00F95C43">
      <w:pPr>
        <w:rPr>
          <w:rFonts w:ascii="Arial" w:eastAsia="Arial" w:hAnsi="Arial" w:cs="Arial"/>
        </w:rPr>
      </w:pPr>
    </w:p>
    <w:tbl>
      <w:tblPr>
        <w:tblW w:w="919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6"/>
        <w:gridCol w:w="706"/>
        <w:gridCol w:w="1052"/>
        <w:gridCol w:w="155"/>
        <w:gridCol w:w="2221"/>
      </w:tblGrid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Název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§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Pol.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Hodnota v tis. Kč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Daň z příjmů fyzických osob ze závislé činnosti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1111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17FC" w:rsidRDefault="000517FC" w:rsidP="000517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656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 xml:space="preserve">Daň z příjmů </w:t>
            </w:r>
            <w:proofErr w:type="spellStart"/>
            <w:r w:rsidRPr="00071ABC">
              <w:rPr>
                <w:rFonts w:eastAsia="Arial" w:cstheme="minorHAnsi"/>
              </w:rPr>
              <w:t>fyz</w:t>
            </w:r>
            <w:proofErr w:type="spellEnd"/>
            <w:r w:rsidRPr="00071ABC">
              <w:rPr>
                <w:rFonts w:eastAsia="Arial" w:cstheme="minorHAnsi"/>
              </w:rPr>
              <w:t>. osob ze samostatné činnosti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1112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5F67B8" w:rsidP="00911F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8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 xml:space="preserve">Daň z příjmů </w:t>
            </w:r>
            <w:proofErr w:type="spellStart"/>
            <w:r w:rsidRPr="00071ABC">
              <w:rPr>
                <w:rFonts w:eastAsia="Arial" w:cstheme="minorHAnsi"/>
              </w:rPr>
              <w:t>fyz</w:t>
            </w:r>
            <w:proofErr w:type="spellEnd"/>
            <w:r w:rsidRPr="00071ABC">
              <w:rPr>
                <w:rFonts w:eastAsia="Arial" w:cstheme="minorHAnsi"/>
              </w:rPr>
              <w:t>. osob z kap. čin.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1113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5F67B8" w:rsidP="00911F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74  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 xml:space="preserve">Daň z příjmů právnických osob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1121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5F67B8" w:rsidP="005F67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775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Daň z příjmů právnických osob za obce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1122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 w:rsidP="00911F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DPH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821AFD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1211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517FC" w:rsidP="005F67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1 2</w:t>
            </w:r>
            <w:r w:rsidR="005F67B8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071ABC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cstheme="minorHAnsi"/>
              </w:rPr>
              <w:t xml:space="preserve">Poplatek za likvidaci </w:t>
            </w:r>
            <w:proofErr w:type="spellStart"/>
            <w:proofErr w:type="gramStart"/>
            <w:r w:rsidRPr="00071ABC">
              <w:rPr>
                <w:rFonts w:cstheme="minorHAnsi"/>
              </w:rPr>
              <w:t>kom.odpadu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275E85" w:rsidP="006F2D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Arial" w:cstheme="minorHAnsi"/>
              </w:rPr>
              <w:t>13</w:t>
            </w:r>
            <w:r w:rsidR="006F2DD8">
              <w:rPr>
                <w:rFonts w:eastAsia="Arial" w:cstheme="minorHAnsi"/>
              </w:rPr>
              <w:t>40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517FC" w:rsidP="005F67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5F67B8">
              <w:rPr>
                <w:rFonts w:ascii="Calibri" w:eastAsia="Calibri" w:hAnsi="Calibri" w:cs="Calibri"/>
              </w:rPr>
              <w:t>20</w:t>
            </w:r>
          </w:p>
        </w:tc>
      </w:tr>
      <w:tr w:rsidR="00821AFD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071ABC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cstheme="minorHAnsi"/>
              </w:rPr>
              <w:t>Poplatek ze psů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E86BE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Arial" w:cstheme="minorHAnsi"/>
              </w:rPr>
              <w:t>1341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7B8" w:rsidRDefault="005F67B8" w:rsidP="005F67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0517FC">
              <w:rPr>
                <w:rFonts w:ascii="Calibri" w:eastAsia="Calibri" w:hAnsi="Calibri" w:cs="Calibri"/>
              </w:rPr>
              <w:t xml:space="preserve"> 6</w:t>
            </w:r>
          </w:p>
        </w:tc>
      </w:tr>
      <w:tr w:rsidR="005F67B8" w:rsidTr="00821AFD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7B8" w:rsidRPr="00071ABC" w:rsidRDefault="005F67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Odvod z loterií a her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7B8" w:rsidRDefault="005F67B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7B8" w:rsidRDefault="005F67B8">
            <w:pPr>
              <w:spacing w:after="0" w:line="240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1351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7B8" w:rsidRDefault="005F67B8" w:rsidP="005F67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10</w:t>
            </w:r>
          </w:p>
        </w:tc>
      </w:tr>
      <w:tr w:rsidR="00E86BE8" w:rsidTr="00071ABC">
        <w:trPr>
          <w:trHeight w:val="294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Pr="00071ABC" w:rsidRDefault="00E86BE8">
            <w:pPr>
              <w:spacing w:after="0" w:line="240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Správní poplatky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Default="00E86BE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Pr="00071ABC" w:rsidRDefault="00E86BE8">
            <w:pPr>
              <w:spacing w:after="0" w:line="240" w:lineRule="auto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1361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Default="005F67B8" w:rsidP="00911F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="000517FC">
              <w:rPr>
                <w:rFonts w:ascii="Calibri" w:eastAsia="Calibri" w:hAnsi="Calibri" w:cs="Calibri"/>
              </w:rPr>
              <w:t>1</w:t>
            </w:r>
          </w:p>
        </w:tc>
      </w:tr>
      <w:tr w:rsidR="00821AFD" w:rsidTr="00071ABC">
        <w:trPr>
          <w:trHeight w:val="294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071ABC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Daň z nemovitosti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Pr="00071ABC" w:rsidRDefault="00071ABC">
            <w:pPr>
              <w:spacing w:after="0" w:line="240" w:lineRule="auto"/>
              <w:rPr>
                <w:rFonts w:cstheme="minorHAnsi"/>
              </w:rPr>
            </w:pPr>
            <w:r w:rsidRPr="00071ABC">
              <w:rPr>
                <w:rFonts w:eastAsia="Arial" w:cstheme="minorHAnsi"/>
              </w:rPr>
              <w:t>1511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1FDC" w:rsidRDefault="000517FC" w:rsidP="005F67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5F67B8">
              <w:rPr>
                <w:rFonts w:ascii="Calibri" w:eastAsia="Calibri" w:hAnsi="Calibri" w:cs="Calibri"/>
              </w:rPr>
              <w:t>10</w:t>
            </w:r>
          </w:p>
        </w:tc>
      </w:tr>
      <w:tr w:rsidR="00071ABC" w:rsidTr="00E163CF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071ABC" w:rsidRPr="00E531E5" w:rsidRDefault="00071AB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31E5">
              <w:rPr>
                <w:b/>
                <w:sz w:val="28"/>
                <w:szCs w:val="28"/>
              </w:rPr>
              <w:t>Daňové příjmy celkem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1ABC" w:rsidRPr="00E531E5" w:rsidRDefault="00071AB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071ABC" w:rsidRPr="00E531E5" w:rsidRDefault="000517FC" w:rsidP="008D5B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3 4</w:t>
            </w:r>
            <w:r w:rsidR="008D5B93">
              <w:rPr>
                <w:rFonts w:ascii="Calibri" w:eastAsia="Calibri" w:hAnsi="Calibri" w:cs="Calibri"/>
                <w:b/>
                <w:sz w:val="28"/>
                <w:szCs w:val="28"/>
              </w:rPr>
              <w:t>00</w:t>
            </w:r>
          </w:p>
        </w:tc>
      </w:tr>
      <w:tr w:rsidR="00071ABC" w:rsidTr="003406FB">
        <w:trPr>
          <w:trHeight w:val="547"/>
        </w:trPr>
        <w:tc>
          <w:tcPr>
            <w:tcW w:w="91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1ABC" w:rsidRDefault="00071ABC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</w:pPr>
            <w:r>
              <w:t>Prodej dřeva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E86BE8">
            <w:pPr>
              <w:spacing w:after="0" w:line="240" w:lineRule="auto"/>
              <w:jc w:val="center"/>
            </w:pPr>
            <w:r>
              <w:t>1032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517FC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60</w:t>
            </w: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</w:pPr>
            <w:r>
              <w:t>Pronájem nebytových prostor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  <w:jc w:val="center"/>
            </w:pPr>
            <w:r>
              <w:t>3613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517FC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18</w:t>
            </w: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</w:pPr>
            <w:r>
              <w:t>Pronájem pozemků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E86BE8">
            <w:pPr>
              <w:spacing w:after="0" w:line="240" w:lineRule="auto"/>
              <w:jc w:val="center"/>
            </w:pPr>
            <w:r>
              <w:t>3639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032C" w:rsidRDefault="002542B3" w:rsidP="000517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0517FC">
              <w:rPr>
                <w:rFonts w:ascii="Calibri" w:eastAsia="Calibri" w:hAnsi="Calibri" w:cs="Calibri"/>
              </w:rPr>
              <w:t>182</w:t>
            </w:r>
          </w:p>
        </w:tc>
      </w:tr>
      <w:tr w:rsidR="00E86BE8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Default="00E86BE8">
            <w:pPr>
              <w:spacing w:after="0" w:line="240" w:lineRule="auto"/>
            </w:pPr>
            <w:r>
              <w:t>Příjmy z prodeje pozemků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Default="00E86BE8">
            <w:pPr>
              <w:spacing w:after="0" w:line="240" w:lineRule="auto"/>
              <w:jc w:val="center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Default="00E86BE8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BE8" w:rsidRDefault="00E86BE8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</w:pPr>
            <w:r>
              <w:t>Úroky z</w:t>
            </w:r>
            <w:r w:rsidR="00E6032C">
              <w:t> </w:t>
            </w:r>
            <w:r>
              <w:t>vkladů</w:t>
            </w:r>
            <w:r w:rsidR="00E6032C">
              <w:t>,</w:t>
            </w:r>
            <w:r w:rsidR="002542B3">
              <w:t xml:space="preserve"> </w:t>
            </w:r>
            <w:r w:rsidR="00E6032C">
              <w:t>dividendy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  <w:jc w:val="center"/>
            </w:pPr>
            <w:r>
              <w:t>6310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517FC" w:rsidP="000517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8</w:t>
            </w: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</w:pPr>
            <w:proofErr w:type="spellStart"/>
            <w:r>
              <w:t>Eko</w:t>
            </w:r>
            <w:proofErr w:type="spellEnd"/>
            <w:r>
              <w:t xml:space="preserve"> Kom – třídění odpadů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071ABC">
            <w:pPr>
              <w:spacing w:after="0" w:line="240" w:lineRule="auto"/>
              <w:jc w:val="center"/>
            </w:pPr>
            <w:r>
              <w:t>3725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2542B3" w:rsidP="002542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19</w:t>
            </w:r>
          </w:p>
        </w:tc>
      </w:tr>
      <w:tr w:rsidR="00022D96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D96" w:rsidRDefault="00022D96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D96" w:rsidRDefault="00022D96">
            <w:pPr>
              <w:spacing w:after="0" w:line="240" w:lineRule="auto"/>
              <w:jc w:val="center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D96" w:rsidRDefault="00022D96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D96" w:rsidRDefault="00022D96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1ABC" w:rsidTr="00B210A4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071ABC" w:rsidRPr="00E531E5" w:rsidRDefault="00071AB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31E5">
              <w:rPr>
                <w:b/>
                <w:sz w:val="28"/>
                <w:szCs w:val="28"/>
              </w:rPr>
              <w:t>Nedaňové příjmy celkem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71ABC" w:rsidRPr="00E531E5" w:rsidRDefault="00071AB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071ABC" w:rsidRPr="00E531E5" w:rsidRDefault="000517FC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287</w:t>
            </w:r>
          </w:p>
        </w:tc>
      </w:tr>
      <w:tr w:rsidR="00A77355" w:rsidTr="001921D2">
        <w:trPr>
          <w:trHeight w:val="547"/>
        </w:trPr>
        <w:tc>
          <w:tcPr>
            <w:tcW w:w="91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A773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Neinvestiční dotace na správu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A773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A773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4112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2542B3" w:rsidP="002465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741345">
              <w:rPr>
                <w:rFonts w:ascii="Calibri" w:eastAsia="Calibri" w:hAnsi="Calibri" w:cs="Calibri"/>
              </w:rPr>
              <w:t>43</w:t>
            </w:r>
          </w:p>
        </w:tc>
      </w:tr>
      <w:tr w:rsidR="00821AFD" w:rsidTr="00071AB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 w:rsidP="006F2D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1AFD" w:rsidRDefault="00821AFD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RPr="00E531E5" w:rsidTr="000710A9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A77355" w:rsidRPr="00F1679C" w:rsidRDefault="000517FC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Př</w:t>
            </w:r>
            <w:r w:rsidR="00A77355" w:rsidRPr="00F1679C">
              <w:rPr>
                <w:rFonts w:ascii="Calibri" w:eastAsia="Calibri" w:hAnsi="Calibri" w:cs="Calibri"/>
                <w:b/>
                <w:sz w:val="28"/>
                <w:szCs w:val="28"/>
              </w:rPr>
              <w:t>íjmy celkem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A77355" w:rsidRPr="00E531E5" w:rsidRDefault="00A7735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0517FC" w:rsidRPr="00E531E5" w:rsidRDefault="000517FC" w:rsidP="002465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  <w:r w:rsidR="00246557">
              <w:rPr>
                <w:rFonts w:ascii="Calibri" w:eastAsia="Calibri" w:hAnsi="Calibri" w:cs="Calibri"/>
                <w:b/>
                <w:sz w:val="28"/>
                <w:szCs w:val="28"/>
              </w:rPr>
              <w:t>3784</w:t>
            </w:r>
          </w:p>
        </w:tc>
      </w:tr>
    </w:tbl>
    <w:p w:rsidR="004C7578" w:rsidRDefault="000517FC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4C7578" w:rsidRPr="0028223B" w:rsidRDefault="00741345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Theme="majorHAnsi" w:eastAsia="Arial" w:hAnsiTheme="majorHAnsi" w:cs="Arial"/>
          <w:b/>
          <w:sz w:val="40"/>
          <w:szCs w:val="40"/>
          <w:u w:val="single"/>
        </w:rPr>
        <w:lastRenderedPageBreak/>
        <w:t>V</w:t>
      </w:r>
      <w:r w:rsidR="00A77355" w:rsidRPr="001A6AA5">
        <w:rPr>
          <w:rFonts w:asciiTheme="majorHAnsi" w:eastAsia="Arial" w:hAnsiTheme="majorHAnsi" w:cs="Arial"/>
          <w:b/>
          <w:sz w:val="40"/>
          <w:szCs w:val="40"/>
          <w:u w:val="single"/>
        </w:rPr>
        <w:t>ýdaje</w:t>
      </w:r>
      <w:r w:rsidR="00A77355" w:rsidRPr="001A6AA5">
        <w:rPr>
          <w:rFonts w:asciiTheme="majorHAnsi" w:eastAsia="Arial" w:hAnsiTheme="majorHAnsi" w:cs="Arial"/>
          <w:b/>
          <w:sz w:val="28"/>
          <w:szCs w:val="28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r w:rsidR="00A77355">
        <w:rPr>
          <w:rFonts w:ascii="Arial" w:eastAsia="Arial" w:hAnsi="Arial" w:cs="Arial"/>
        </w:rPr>
        <w:tab/>
      </w:r>
      <w:proofErr w:type="gramStart"/>
      <w:r w:rsidR="00A77355">
        <w:rPr>
          <w:rFonts w:ascii="Arial" w:eastAsia="Arial" w:hAnsi="Arial" w:cs="Arial"/>
        </w:rPr>
        <w:tab/>
        <w:t xml:space="preserve">  </w:t>
      </w:r>
      <w:r w:rsidR="00A77355" w:rsidRPr="0028223B">
        <w:rPr>
          <w:rFonts w:eastAsia="Arial" w:cstheme="minorHAnsi"/>
          <w:b/>
          <w:sz w:val="32"/>
          <w:szCs w:val="32"/>
        </w:rPr>
        <w:t>list</w:t>
      </w:r>
      <w:proofErr w:type="gramEnd"/>
      <w:r w:rsidR="00A77355" w:rsidRPr="0028223B">
        <w:rPr>
          <w:rFonts w:eastAsia="Arial" w:cstheme="minorHAnsi"/>
          <w:b/>
          <w:sz w:val="32"/>
          <w:szCs w:val="32"/>
        </w:rPr>
        <w:t xml:space="preserve"> č.2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83"/>
        <w:gridCol w:w="707"/>
        <w:gridCol w:w="29"/>
        <w:gridCol w:w="680"/>
        <w:gridCol w:w="26"/>
        <w:gridCol w:w="1990"/>
      </w:tblGrid>
      <w:tr w:rsidR="00A77355" w:rsidTr="001A6AA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Název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§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Pol.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Hodnota v tis. Kč</w:t>
            </w: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A77355">
            <w:pPr>
              <w:spacing w:after="0" w:line="240" w:lineRule="auto"/>
            </w:pPr>
            <w:r>
              <w:t>Pěstební činnost-platy zaměstnanců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  <w:r>
              <w:t>1031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D646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  <w:r>
              <w:t>Opravy a údržba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E86BE8">
            <w:pPr>
              <w:spacing w:after="0" w:line="240" w:lineRule="auto"/>
            </w:pPr>
            <w:r>
              <w:t>1032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2542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  <w:r>
              <w:t>Pozemní komunikace - údržba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  <w:r>
              <w:t>2219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0517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  <w:r>
              <w:t>Předškolní zařízen</w:t>
            </w:r>
            <w:r w:rsidR="00D8323D">
              <w:t xml:space="preserve">í  </w:t>
            </w:r>
            <w:r>
              <w:t>-</w:t>
            </w:r>
            <w:r w:rsidR="00D8323D">
              <w:t xml:space="preserve"> neinvestiční  </w:t>
            </w:r>
            <w:r>
              <w:t>příspěvek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D8323D">
            <w:pPr>
              <w:spacing w:after="0" w:line="240" w:lineRule="auto"/>
            </w:pPr>
            <w:r>
              <w:t>3111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2B3" w:rsidRDefault="002542B3" w:rsidP="002542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542B3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2B3" w:rsidRDefault="002542B3">
            <w:pPr>
              <w:spacing w:after="0" w:line="240" w:lineRule="auto"/>
            </w:pPr>
            <w:r>
              <w:t>Obnova kulturních památek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2B3" w:rsidRDefault="002542B3">
            <w:pPr>
              <w:spacing w:after="0" w:line="240" w:lineRule="auto"/>
            </w:pPr>
            <w:r>
              <w:t>3326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2B3" w:rsidRDefault="002542B3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42B3" w:rsidRDefault="002542B3" w:rsidP="002465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2542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D8323D">
            <w:pPr>
              <w:spacing w:after="0" w:line="240" w:lineRule="auto"/>
            </w:pPr>
            <w:r>
              <w:t xml:space="preserve">Záležitost kultury </w:t>
            </w:r>
            <w:r w:rsidR="0076469F">
              <w:t>–</w:t>
            </w:r>
            <w:r>
              <w:t xml:space="preserve"> balíčky</w:t>
            </w:r>
            <w:r w:rsidR="0076469F">
              <w:t>,</w:t>
            </w:r>
            <w:r w:rsidR="002542B3">
              <w:t xml:space="preserve"> </w:t>
            </w:r>
            <w:r w:rsidR="0076469F">
              <w:t>děti, senioři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D8323D">
            <w:pPr>
              <w:spacing w:after="0" w:line="240" w:lineRule="auto"/>
            </w:pPr>
            <w:r>
              <w:t>3399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E531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741345" w:rsidP="00741345">
            <w:pPr>
              <w:spacing w:after="0" w:line="240" w:lineRule="auto"/>
            </w:pPr>
            <w:r w:rsidRPr="0076469F">
              <w:t>Veřejné osvětlení –</w:t>
            </w:r>
            <w:r w:rsidR="0067120C">
              <w:t xml:space="preserve"> </w:t>
            </w:r>
            <w:proofErr w:type="spellStart"/>
            <w:proofErr w:type="gramStart"/>
            <w:r w:rsidR="0067120C">
              <w:t>el.energie</w:t>
            </w:r>
            <w:proofErr w:type="spellEnd"/>
            <w:proofErr w:type="gramEnd"/>
            <w:r w:rsidR="0067120C">
              <w:t>, opravy</w:t>
            </w:r>
          </w:p>
          <w:p w:rsidR="000517FC" w:rsidRPr="0076469F" w:rsidRDefault="000517FC" w:rsidP="00741345">
            <w:pPr>
              <w:spacing w:after="0" w:line="240" w:lineRule="auto"/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0517FC">
            <w:pPr>
              <w:spacing w:after="0" w:line="240" w:lineRule="auto"/>
            </w:pPr>
            <w:r>
              <w:t>3</w:t>
            </w:r>
            <w:r w:rsidR="00D8323D">
              <w:t>631</w:t>
            </w:r>
          </w:p>
          <w:p w:rsidR="000517FC" w:rsidRDefault="000517FC">
            <w:pPr>
              <w:spacing w:after="0" w:line="240" w:lineRule="auto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17FC" w:rsidRDefault="000517FC" w:rsidP="00D646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>
            <w:pPr>
              <w:spacing w:after="0" w:line="240" w:lineRule="auto"/>
            </w:pPr>
            <w:r>
              <w:t>Sběr a svoz komunálního odpadu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>
            <w:pPr>
              <w:spacing w:after="0" w:line="240" w:lineRule="auto"/>
            </w:pPr>
            <w:r>
              <w:t>3722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17FC" w:rsidRDefault="000517FC" w:rsidP="00875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 w:rsidP="00940138">
            <w:pPr>
              <w:spacing w:after="0" w:line="240" w:lineRule="auto"/>
            </w:pPr>
            <w:r>
              <w:t xml:space="preserve">Péče o vzhled obce 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>
            <w:pPr>
              <w:spacing w:after="0" w:line="240" w:lineRule="auto"/>
            </w:pPr>
            <w:r>
              <w:t>3745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D646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 w:rsidP="00940138">
            <w:pPr>
              <w:spacing w:after="0" w:line="240" w:lineRule="auto"/>
            </w:pPr>
            <w:r>
              <w:t xml:space="preserve">Požární ochrana 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>
            <w:pPr>
              <w:spacing w:after="0" w:line="240" w:lineRule="auto"/>
            </w:pPr>
            <w:r>
              <w:t>5512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2465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940138" w:rsidP="00940138">
            <w:pPr>
              <w:spacing w:after="0" w:line="240" w:lineRule="auto"/>
            </w:pPr>
            <w:r>
              <w:t xml:space="preserve">Zastupitelstvo obce 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B61C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6112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 w:rsidP="00875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77355" w:rsidTr="00A77355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7612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Činnost místní správy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7612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6171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355" w:rsidRDefault="00A7735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3BD" w:rsidRDefault="00163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EDA" w:rsidRDefault="00B00EDA" w:rsidP="00D646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74E0" w:rsidTr="00022D96"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70273F">
            <w:pPr>
              <w:spacing w:after="0" w:line="240" w:lineRule="auto"/>
            </w:pPr>
            <w:r>
              <w:t xml:space="preserve">Služby peněžních ústavů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>
            <w:pPr>
              <w:spacing w:after="0" w:line="240" w:lineRule="auto"/>
              <w:jc w:val="center"/>
            </w:pPr>
            <w:r>
              <w:t>6310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>
            <w:pPr>
              <w:spacing w:after="0" w:line="240" w:lineRule="auto"/>
            </w:pPr>
          </w:p>
          <w:p w:rsidR="001633BD" w:rsidRDefault="001633BD">
            <w:pPr>
              <w:spacing w:after="0" w:line="240" w:lineRule="auto"/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 w:rsidP="00875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74E0" w:rsidTr="00022D96"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Pojištění majetku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3BD" w:rsidRDefault="001633BD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4E0" w:rsidRDefault="000974E0" w:rsidP="00875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6AA5" w:rsidRPr="00E531E5" w:rsidTr="00022D96"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1A6AA5" w:rsidRPr="00F1679C" w:rsidRDefault="001A6A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679C">
              <w:rPr>
                <w:b/>
                <w:sz w:val="28"/>
                <w:szCs w:val="28"/>
              </w:rPr>
              <w:t xml:space="preserve">Výdaje </w:t>
            </w:r>
            <w:proofErr w:type="gramStart"/>
            <w:r w:rsidRPr="00F1679C">
              <w:rPr>
                <w:b/>
                <w:sz w:val="28"/>
                <w:szCs w:val="28"/>
              </w:rPr>
              <w:t>celkem :</w:t>
            </w:r>
            <w:proofErr w:type="gramEnd"/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AA5" w:rsidRPr="00E531E5" w:rsidRDefault="001A6AA5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1A6AA5" w:rsidRPr="00E531E5" w:rsidRDefault="001A6AA5" w:rsidP="00D646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F95C43" w:rsidRDefault="00F95C43">
      <w:pPr>
        <w:rPr>
          <w:rFonts w:ascii="Arial" w:eastAsia="Arial" w:hAnsi="Arial" w:cs="Arial"/>
        </w:rPr>
      </w:pPr>
    </w:p>
    <w:p w:rsidR="007156EC" w:rsidRDefault="001A6AA5">
      <w:pPr>
        <w:rPr>
          <w:rFonts w:eastAsia="Arial" w:cstheme="minorHAnsi"/>
          <w:sz w:val="28"/>
          <w:szCs w:val="28"/>
        </w:rPr>
      </w:pPr>
      <w:r w:rsidRPr="001A6AA5">
        <w:rPr>
          <w:rFonts w:eastAsia="Arial" w:cstheme="minorHAnsi"/>
          <w:sz w:val="28"/>
          <w:szCs w:val="28"/>
        </w:rPr>
        <w:t>Vyvěšeno dne:</w:t>
      </w:r>
      <w:r w:rsidR="00F1679C">
        <w:rPr>
          <w:rFonts w:eastAsia="Arial" w:cstheme="minorHAnsi"/>
          <w:sz w:val="28"/>
          <w:szCs w:val="28"/>
        </w:rPr>
        <w:t xml:space="preserve">   </w:t>
      </w:r>
      <w:r w:rsidR="008754D6">
        <w:rPr>
          <w:rFonts w:eastAsia="Arial" w:cstheme="minorHAnsi"/>
          <w:sz w:val="28"/>
          <w:szCs w:val="28"/>
        </w:rPr>
        <w:t>10</w:t>
      </w:r>
      <w:r w:rsidR="0067120C">
        <w:rPr>
          <w:rFonts w:eastAsia="Arial" w:cstheme="minorHAnsi"/>
          <w:sz w:val="28"/>
          <w:szCs w:val="28"/>
        </w:rPr>
        <w:t>. 1</w:t>
      </w:r>
      <w:r w:rsidR="00A23731">
        <w:rPr>
          <w:rFonts w:eastAsia="Arial" w:cstheme="minorHAnsi"/>
          <w:sz w:val="28"/>
          <w:szCs w:val="28"/>
        </w:rPr>
        <w:t>1</w:t>
      </w:r>
      <w:r w:rsidR="0067120C">
        <w:rPr>
          <w:rFonts w:eastAsia="Arial" w:cstheme="minorHAnsi"/>
          <w:sz w:val="28"/>
          <w:szCs w:val="28"/>
        </w:rPr>
        <w:t>. 201</w:t>
      </w:r>
      <w:r w:rsidR="008754D6">
        <w:rPr>
          <w:rFonts w:eastAsia="Arial" w:cstheme="minorHAnsi"/>
          <w:sz w:val="28"/>
          <w:szCs w:val="28"/>
        </w:rPr>
        <w:t>5</w:t>
      </w:r>
    </w:p>
    <w:p w:rsidR="007156EC" w:rsidRDefault="001A6AA5">
      <w:pPr>
        <w:rPr>
          <w:rFonts w:eastAsia="Arial" w:cstheme="minorHAnsi"/>
          <w:sz w:val="28"/>
          <w:szCs w:val="28"/>
        </w:rPr>
      </w:pPr>
      <w:r w:rsidRPr="001A6AA5">
        <w:rPr>
          <w:rFonts w:eastAsia="Arial" w:cstheme="minorHAnsi"/>
          <w:sz w:val="28"/>
          <w:szCs w:val="28"/>
        </w:rPr>
        <w:t xml:space="preserve">Sejmuto </w:t>
      </w:r>
      <w:proofErr w:type="gramStart"/>
      <w:r w:rsidRPr="001A6AA5">
        <w:rPr>
          <w:rFonts w:eastAsia="Arial" w:cstheme="minorHAnsi"/>
          <w:sz w:val="28"/>
          <w:szCs w:val="28"/>
        </w:rPr>
        <w:t>dne:</w:t>
      </w:r>
      <w:r w:rsidR="00F1679C">
        <w:rPr>
          <w:rFonts w:eastAsia="Arial" w:cstheme="minorHAnsi"/>
          <w:sz w:val="28"/>
          <w:szCs w:val="28"/>
        </w:rPr>
        <w:t xml:space="preserve">   </w:t>
      </w:r>
      <w:proofErr w:type="gramEnd"/>
      <w:r w:rsidR="00F1679C">
        <w:rPr>
          <w:rFonts w:eastAsia="Arial" w:cstheme="minorHAnsi"/>
          <w:sz w:val="28"/>
          <w:szCs w:val="28"/>
        </w:rPr>
        <w:t xml:space="preserve">  </w:t>
      </w:r>
      <w:r w:rsidR="008754D6">
        <w:rPr>
          <w:rFonts w:eastAsia="Arial" w:cstheme="minorHAnsi"/>
          <w:sz w:val="28"/>
          <w:szCs w:val="28"/>
        </w:rPr>
        <w:t>26</w:t>
      </w:r>
      <w:r w:rsidR="0067120C">
        <w:rPr>
          <w:rFonts w:eastAsia="Arial" w:cstheme="minorHAnsi"/>
          <w:sz w:val="28"/>
          <w:szCs w:val="28"/>
        </w:rPr>
        <w:t xml:space="preserve">. </w:t>
      </w:r>
      <w:r w:rsidR="00140B6C">
        <w:rPr>
          <w:rFonts w:eastAsia="Arial" w:cstheme="minorHAnsi"/>
          <w:sz w:val="28"/>
          <w:szCs w:val="28"/>
        </w:rPr>
        <w:t xml:space="preserve"> </w:t>
      </w:r>
      <w:r w:rsidR="008754D6">
        <w:rPr>
          <w:rFonts w:eastAsia="Arial" w:cstheme="minorHAnsi"/>
          <w:sz w:val="28"/>
          <w:szCs w:val="28"/>
        </w:rPr>
        <w:t>11.</w:t>
      </w:r>
      <w:r w:rsidR="0067120C">
        <w:rPr>
          <w:rFonts w:eastAsia="Arial" w:cstheme="minorHAnsi"/>
          <w:sz w:val="28"/>
          <w:szCs w:val="28"/>
        </w:rPr>
        <w:t xml:space="preserve"> 201</w:t>
      </w:r>
      <w:r w:rsidR="008754D6">
        <w:rPr>
          <w:rFonts w:eastAsia="Arial" w:cstheme="minorHAnsi"/>
          <w:sz w:val="28"/>
          <w:szCs w:val="28"/>
        </w:rPr>
        <w:t>5</w:t>
      </w:r>
    </w:p>
    <w:p w:rsidR="007156EC" w:rsidRDefault="001A6AA5">
      <w:pPr>
        <w:rPr>
          <w:rFonts w:eastAsia="Arial" w:cstheme="minorHAnsi"/>
          <w:sz w:val="28"/>
          <w:szCs w:val="28"/>
        </w:rPr>
      </w:pPr>
      <w:r w:rsidRPr="001A6AA5">
        <w:rPr>
          <w:rFonts w:eastAsia="Arial" w:cstheme="minorHAnsi"/>
          <w:sz w:val="28"/>
          <w:szCs w:val="28"/>
        </w:rPr>
        <w:t>Vyvěšeno na elektronické úřední desce od:</w:t>
      </w:r>
      <w:r w:rsidRPr="001A6AA5">
        <w:rPr>
          <w:rFonts w:eastAsia="Arial" w:cstheme="minorHAnsi"/>
          <w:sz w:val="28"/>
          <w:szCs w:val="28"/>
        </w:rPr>
        <w:tab/>
      </w:r>
      <w:r w:rsidR="008754D6">
        <w:rPr>
          <w:rFonts w:eastAsia="Arial" w:cstheme="minorHAnsi"/>
          <w:sz w:val="28"/>
          <w:szCs w:val="28"/>
        </w:rPr>
        <w:t>10</w:t>
      </w:r>
      <w:r w:rsidR="00D6404D">
        <w:rPr>
          <w:rFonts w:eastAsia="Arial" w:cstheme="minorHAnsi"/>
          <w:sz w:val="28"/>
          <w:szCs w:val="28"/>
        </w:rPr>
        <w:t xml:space="preserve">. </w:t>
      </w:r>
      <w:r w:rsidR="00111C05">
        <w:rPr>
          <w:rFonts w:eastAsia="Arial" w:cstheme="minorHAnsi"/>
          <w:sz w:val="28"/>
          <w:szCs w:val="28"/>
        </w:rPr>
        <w:t>1</w:t>
      </w:r>
      <w:r w:rsidR="00A23731">
        <w:rPr>
          <w:rFonts w:eastAsia="Arial" w:cstheme="minorHAnsi"/>
          <w:sz w:val="28"/>
          <w:szCs w:val="28"/>
        </w:rPr>
        <w:t>1</w:t>
      </w:r>
      <w:r w:rsidR="00D6404D">
        <w:rPr>
          <w:rFonts w:eastAsia="Arial" w:cstheme="minorHAnsi"/>
          <w:sz w:val="28"/>
          <w:szCs w:val="28"/>
        </w:rPr>
        <w:t>. 201</w:t>
      </w:r>
      <w:r w:rsidR="008754D6">
        <w:rPr>
          <w:rFonts w:eastAsia="Arial" w:cstheme="minorHAnsi"/>
          <w:sz w:val="28"/>
          <w:szCs w:val="28"/>
        </w:rPr>
        <w:t>5</w:t>
      </w:r>
      <w:r w:rsidR="00D6404D">
        <w:rPr>
          <w:rFonts w:eastAsia="Arial" w:cstheme="minorHAnsi"/>
          <w:sz w:val="28"/>
          <w:szCs w:val="28"/>
        </w:rPr>
        <w:t xml:space="preserve"> do </w:t>
      </w:r>
      <w:r w:rsidR="008754D6">
        <w:rPr>
          <w:rFonts w:eastAsia="Arial" w:cstheme="minorHAnsi"/>
          <w:sz w:val="28"/>
          <w:szCs w:val="28"/>
        </w:rPr>
        <w:t>26</w:t>
      </w:r>
      <w:r w:rsidR="00D6404D">
        <w:rPr>
          <w:rFonts w:eastAsia="Arial" w:cstheme="minorHAnsi"/>
          <w:sz w:val="28"/>
          <w:szCs w:val="28"/>
        </w:rPr>
        <w:t xml:space="preserve">. </w:t>
      </w:r>
      <w:r w:rsidR="00111C05">
        <w:rPr>
          <w:rFonts w:eastAsia="Arial" w:cstheme="minorHAnsi"/>
          <w:sz w:val="28"/>
          <w:szCs w:val="28"/>
        </w:rPr>
        <w:t>1</w:t>
      </w:r>
      <w:r w:rsidR="008754D6">
        <w:rPr>
          <w:rFonts w:eastAsia="Arial" w:cstheme="minorHAnsi"/>
          <w:sz w:val="28"/>
          <w:szCs w:val="28"/>
        </w:rPr>
        <w:t>1</w:t>
      </w:r>
      <w:r w:rsidR="00D6404D">
        <w:rPr>
          <w:rFonts w:eastAsia="Arial" w:cstheme="minorHAnsi"/>
          <w:sz w:val="28"/>
          <w:szCs w:val="28"/>
        </w:rPr>
        <w:t>. 201</w:t>
      </w:r>
      <w:r w:rsidR="008754D6">
        <w:rPr>
          <w:rFonts w:eastAsia="Arial" w:cstheme="minorHAnsi"/>
          <w:sz w:val="28"/>
          <w:szCs w:val="28"/>
        </w:rPr>
        <w:t>5</w:t>
      </w:r>
    </w:p>
    <w:p w:rsidR="007832E8" w:rsidRPr="001A6AA5" w:rsidRDefault="00111C05">
      <w:pPr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Starosta</w:t>
      </w:r>
      <w:r w:rsidR="001A6AA5" w:rsidRPr="001A6AA5">
        <w:rPr>
          <w:rFonts w:eastAsia="Arial" w:cstheme="minorHAnsi"/>
          <w:sz w:val="28"/>
          <w:szCs w:val="28"/>
        </w:rPr>
        <w:t xml:space="preserve"> obce</w:t>
      </w:r>
      <w:r w:rsidR="001A6AA5">
        <w:rPr>
          <w:rFonts w:eastAsia="Arial" w:cstheme="minorHAnsi"/>
          <w:sz w:val="28"/>
          <w:szCs w:val="28"/>
        </w:rPr>
        <w:t>:</w:t>
      </w:r>
      <w:r w:rsidR="001A6AA5" w:rsidRPr="001A6AA5">
        <w:rPr>
          <w:rFonts w:eastAsia="Arial" w:cstheme="minorHAnsi"/>
          <w:sz w:val="28"/>
          <w:szCs w:val="28"/>
        </w:rPr>
        <w:t xml:space="preserve"> </w:t>
      </w:r>
      <w:r w:rsidR="001A6AA5">
        <w:rPr>
          <w:rFonts w:eastAsia="Arial" w:cstheme="minorHAnsi"/>
          <w:sz w:val="28"/>
          <w:szCs w:val="28"/>
        </w:rPr>
        <w:t xml:space="preserve"> </w:t>
      </w:r>
      <w:r w:rsidR="001A6AA5" w:rsidRPr="001A6AA5">
        <w:rPr>
          <w:rFonts w:eastAsia="Arial" w:cstheme="minorHAnsi"/>
          <w:sz w:val="28"/>
          <w:szCs w:val="28"/>
        </w:rPr>
        <w:t xml:space="preserve"> </w:t>
      </w:r>
      <w:proofErr w:type="spellStart"/>
      <w:r w:rsidR="001A6AA5" w:rsidRPr="001A6AA5">
        <w:rPr>
          <w:rFonts w:eastAsia="Arial" w:cstheme="minorHAnsi"/>
          <w:sz w:val="28"/>
          <w:szCs w:val="28"/>
        </w:rPr>
        <w:t>Loupová</w:t>
      </w:r>
      <w:proofErr w:type="spellEnd"/>
      <w:r w:rsidR="001A6AA5">
        <w:rPr>
          <w:rFonts w:eastAsia="Arial" w:cstheme="minorHAnsi"/>
          <w:sz w:val="28"/>
          <w:szCs w:val="28"/>
        </w:rPr>
        <w:t xml:space="preserve"> </w:t>
      </w:r>
      <w:r w:rsidR="001A6AA5" w:rsidRPr="001A6AA5">
        <w:rPr>
          <w:rFonts w:eastAsia="Arial" w:cstheme="minorHAnsi"/>
          <w:sz w:val="28"/>
          <w:szCs w:val="28"/>
        </w:rPr>
        <w:t>Jiřina</w:t>
      </w: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7832E8" w:rsidRDefault="007832E8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p w:rsidR="00F95C43" w:rsidRDefault="00F95C43">
      <w:pPr>
        <w:rPr>
          <w:rFonts w:ascii="Arial" w:eastAsia="Arial" w:hAnsi="Arial" w:cs="Arial"/>
        </w:rPr>
      </w:pPr>
    </w:p>
    <w:sectPr w:rsidR="00F9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78A5"/>
    <w:multiLevelType w:val="hybridMultilevel"/>
    <w:tmpl w:val="9698AEF2"/>
    <w:lvl w:ilvl="0" w:tplc="82F0B912">
      <w:numFmt w:val="bullet"/>
      <w:lvlText w:val="-"/>
      <w:lvlJc w:val="left"/>
      <w:pPr>
        <w:ind w:left="199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319862DA"/>
    <w:multiLevelType w:val="hybridMultilevel"/>
    <w:tmpl w:val="A95E18D8"/>
    <w:lvl w:ilvl="0" w:tplc="F1CE18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3D36"/>
    <w:multiLevelType w:val="hybridMultilevel"/>
    <w:tmpl w:val="71EE4274"/>
    <w:lvl w:ilvl="0" w:tplc="B01C92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1B2F"/>
    <w:multiLevelType w:val="hybridMultilevel"/>
    <w:tmpl w:val="45924952"/>
    <w:lvl w:ilvl="0" w:tplc="D37CD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3"/>
    <w:rsid w:val="00022D96"/>
    <w:rsid w:val="00032DF3"/>
    <w:rsid w:val="000517FC"/>
    <w:rsid w:val="00071ABC"/>
    <w:rsid w:val="000974E0"/>
    <w:rsid w:val="00111C05"/>
    <w:rsid w:val="00140B6C"/>
    <w:rsid w:val="001633BD"/>
    <w:rsid w:val="001A6AA5"/>
    <w:rsid w:val="002316EF"/>
    <w:rsid w:val="00246557"/>
    <w:rsid w:val="002542B3"/>
    <w:rsid w:val="00254C1F"/>
    <w:rsid w:val="00275E85"/>
    <w:rsid w:val="00280900"/>
    <w:rsid w:val="0028223B"/>
    <w:rsid w:val="00391792"/>
    <w:rsid w:val="00393E54"/>
    <w:rsid w:val="0042527C"/>
    <w:rsid w:val="00467762"/>
    <w:rsid w:val="004C7578"/>
    <w:rsid w:val="00512807"/>
    <w:rsid w:val="0051333D"/>
    <w:rsid w:val="005448A4"/>
    <w:rsid w:val="005F67B8"/>
    <w:rsid w:val="006420F8"/>
    <w:rsid w:val="0067120C"/>
    <w:rsid w:val="006F2DD8"/>
    <w:rsid w:val="0070273F"/>
    <w:rsid w:val="007156EC"/>
    <w:rsid w:val="00741345"/>
    <w:rsid w:val="00761204"/>
    <w:rsid w:val="0076469F"/>
    <w:rsid w:val="007832E8"/>
    <w:rsid w:val="00813DC1"/>
    <w:rsid w:val="00821AFD"/>
    <w:rsid w:val="008754D6"/>
    <w:rsid w:val="008D5B93"/>
    <w:rsid w:val="00911FDC"/>
    <w:rsid w:val="00940138"/>
    <w:rsid w:val="00A23731"/>
    <w:rsid w:val="00A77355"/>
    <w:rsid w:val="00A77570"/>
    <w:rsid w:val="00AA5FCB"/>
    <w:rsid w:val="00B00EDA"/>
    <w:rsid w:val="00B61CAB"/>
    <w:rsid w:val="00C60BE6"/>
    <w:rsid w:val="00CD28B7"/>
    <w:rsid w:val="00D6404D"/>
    <w:rsid w:val="00D646AB"/>
    <w:rsid w:val="00D8323D"/>
    <w:rsid w:val="00DE045E"/>
    <w:rsid w:val="00DF1446"/>
    <w:rsid w:val="00E0113C"/>
    <w:rsid w:val="00E531E5"/>
    <w:rsid w:val="00E6032C"/>
    <w:rsid w:val="00E86BE8"/>
    <w:rsid w:val="00EB1963"/>
    <w:rsid w:val="00F1679C"/>
    <w:rsid w:val="00F946CB"/>
    <w:rsid w:val="00F95C43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079"/>
  <w15:docId w15:val="{66AE62A6-C6FD-4EF6-A06B-F93ED2FF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2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Urad2</cp:lastModifiedBy>
  <cp:revision>4</cp:revision>
  <cp:lastPrinted>2016-11-21T14:49:00Z</cp:lastPrinted>
  <dcterms:created xsi:type="dcterms:W3CDTF">2016-11-01T09:55:00Z</dcterms:created>
  <dcterms:modified xsi:type="dcterms:W3CDTF">2016-11-21T14:51:00Z</dcterms:modified>
</cp:coreProperties>
</file>