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43" w:rsidRPr="0038768C" w:rsidRDefault="007832E8">
      <w:pPr>
        <w:rPr>
          <w:rFonts w:asciiTheme="majorHAnsi" w:eastAsia="Arial" w:hAnsiTheme="majorHAnsi" w:cs="Arial"/>
          <w:sz w:val="24"/>
          <w:szCs w:val="24"/>
        </w:rPr>
      </w:pPr>
      <w:r w:rsidRPr="00A77355">
        <w:rPr>
          <w:rFonts w:asciiTheme="majorHAnsi" w:eastAsia="Arial" w:hAnsiTheme="majorHAnsi" w:cs="Arial"/>
          <w:b/>
          <w:sz w:val="32"/>
          <w:szCs w:val="32"/>
        </w:rPr>
        <w:t xml:space="preserve">Obec:  </w:t>
      </w:r>
      <w:proofErr w:type="spellStart"/>
      <w:r w:rsidRPr="00A77355">
        <w:rPr>
          <w:rFonts w:asciiTheme="majorHAnsi" w:eastAsia="Arial" w:hAnsiTheme="majorHAnsi" w:cs="Arial"/>
          <w:b/>
          <w:sz w:val="32"/>
          <w:szCs w:val="32"/>
        </w:rPr>
        <w:t>Rokytá</w:t>
      </w:r>
      <w:proofErr w:type="spellEnd"/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38768C">
        <w:rPr>
          <w:rFonts w:asciiTheme="majorHAnsi" w:eastAsia="Arial" w:hAnsiTheme="majorHAnsi" w:cs="Arial"/>
          <w:sz w:val="24"/>
          <w:szCs w:val="24"/>
        </w:rPr>
        <w:t>list č. 1</w:t>
      </w:r>
    </w:p>
    <w:p w:rsidR="00F95C43" w:rsidRPr="0038768C" w:rsidRDefault="00821AFD" w:rsidP="00821AFD">
      <w:pPr>
        <w:keepNext/>
        <w:keepLines/>
        <w:spacing w:before="480" w:after="0"/>
        <w:jc w:val="center"/>
        <w:rPr>
          <w:rFonts w:asciiTheme="majorHAnsi" w:eastAsia="Arial" w:hAnsiTheme="majorHAnsi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52"/>
        </w:rPr>
        <w:t xml:space="preserve"> </w:t>
      </w:r>
      <w:r w:rsidR="0038768C" w:rsidRPr="0038768C">
        <w:rPr>
          <w:rFonts w:ascii="Arial" w:eastAsia="Arial" w:hAnsi="Arial" w:cs="Arial"/>
          <w:b/>
          <w:sz w:val="32"/>
          <w:szCs w:val="32"/>
        </w:rPr>
        <w:t>Roz</w:t>
      </w:r>
      <w:r w:rsidRPr="0038768C">
        <w:rPr>
          <w:rFonts w:asciiTheme="majorHAnsi" w:eastAsia="Arial" w:hAnsiTheme="majorHAnsi" w:cs="Arial"/>
          <w:b/>
          <w:sz w:val="32"/>
          <w:szCs w:val="32"/>
        </w:rPr>
        <w:t>poč</w:t>
      </w:r>
      <w:r w:rsidR="0038768C" w:rsidRPr="0038768C">
        <w:rPr>
          <w:rFonts w:asciiTheme="majorHAnsi" w:eastAsia="Arial" w:hAnsiTheme="majorHAnsi" w:cs="Arial"/>
          <w:b/>
          <w:sz w:val="32"/>
          <w:szCs w:val="32"/>
        </w:rPr>
        <w:t>e</w:t>
      </w:r>
      <w:r w:rsidR="007832E8" w:rsidRPr="0038768C">
        <w:rPr>
          <w:rFonts w:asciiTheme="majorHAnsi" w:eastAsia="Arial" w:hAnsiTheme="majorHAnsi" w:cs="Arial"/>
          <w:b/>
          <w:sz w:val="32"/>
          <w:szCs w:val="32"/>
        </w:rPr>
        <w:t>t</w:t>
      </w:r>
      <w:r w:rsidRPr="0038768C">
        <w:rPr>
          <w:rFonts w:asciiTheme="majorHAnsi" w:eastAsia="Arial" w:hAnsiTheme="majorHAnsi" w:cs="Arial"/>
          <w:b/>
          <w:sz w:val="32"/>
          <w:szCs w:val="32"/>
        </w:rPr>
        <w:t xml:space="preserve"> na rok 201</w:t>
      </w:r>
      <w:r w:rsidR="00DE736F">
        <w:rPr>
          <w:rFonts w:asciiTheme="majorHAnsi" w:eastAsia="Arial" w:hAnsiTheme="majorHAnsi" w:cs="Arial"/>
          <w:b/>
          <w:sz w:val="32"/>
          <w:szCs w:val="32"/>
        </w:rPr>
        <w:t>3</w:t>
      </w:r>
    </w:p>
    <w:p w:rsidR="00F95C43" w:rsidRPr="0038768C" w:rsidRDefault="00F95C43">
      <w:pPr>
        <w:rPr>
          <w:rFonts w:ascii="Arial" w:eastAsia="Arial" w:hAnsi="Arial" w:cs="Arial"/>
          <w:sz w:val="32"/>
          <w:szCs w:val="32"/>
          <w:u w:val="single"/>
        </w:rPr>
      </w:pPr>
    </w:p>
    <w:p w:rsidR="0038768C" w:rsidRDefault="0038768C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Projednáno v obecním zastupitelstvu dne</w:t>
      </w:r>
      <w:r w:rsidR="00DE736F">
        <w:rPr>
          <w:rFonts w:ascii="Arial" w:eastAsia="Arial" w:hAnsi="Arial" w:cs="Arial"/>
          <w:b/>
          <w:sz w:val="24"/>
          <w:szCs w:val="24"/>
          <w:u w:val="single"/>
        </w:rPr>
        <w:t xml:space="preserve">           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201</w:t>
      </w:r>
      <w:r w:rsidR="00D9534F">
        <w:rPr>
          <w:rFonts w:ascii="Arial" w:eastAsia="Arial" w:hAnsi="Arial" w:cs="Arial"/>
          <w:b/>
          <w:sz w:val="24"/>
          <w:szCs w:val="24"/>
          <w:u w:val="single"/>
        </w:rPr>
        <w:t>3</w:t>
      </w:r>
      <w:bookmarkStart w:id="0" w:name="_GoBack"/>
      <w:bookmarkEnd w:id="0"/>
    </w:p>
    <w:p w:rsidR="0038768C" w:rsidRDefault="0038768C" w:rsidP="0038768C">
      <w:pPr>
        <w:pStyle w:val="Bezmezer"/>
        <w:rPr>
          <w:rFonts w:eastAsia="Arial"/>
          <w:b/>
        </w:rPr>
      </w:pPr>
      <w:r w:rsidRPr="0038768C">
        <w:rPr>
          <w:rFonts w:eastAsia="Arial"/>
          <w:b/>
          <w:u w:val="single"/>
        </w:rPr>
        <w:t xml:space="preserve">Rozpočet vypracoval: </w:t>
      </w:r>
      <w:proofErr w:type="spellStart"/>
      <w:r w:rsidRPr="0038768C">
        <w:rPr>
          <w:rFonts w:eastAsia="Arial"/>
          <w:b/>
        </w:rPr>
        <w:t>Loupová</w:t>
      </w:r>
      <w:proofErr w:type="spellEnd"/>
      <w:r w:rsidRPr="0038768C">
        <w:rPr>
          <w:rFonts w:eastAsia="Arial"/>
          <w:b/>
        </w:rPr>
        <w:tab/>
      </w:r>
      <w:r w:rsidRPr="0038768C"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 w:rsidRPr="0038768C">
        <w:rPr>
          <w:rFonts w:eastAsia="Arial"/>
          <w:b/>
        </w:rPr>
        <w:t>Starosta obce:</w:t>
      </w:r>
    </w:p>
    <w:p w:rsidR="0038768C" w:rsidRDefault="0038768C" w:rsidP="0038768C">
      <w:pPr>
        <w:pStyle w:val="Bezmezer"/>
        <w:rPr>
          <w:rFonts w:eastAsia="Arial"/>
          <w:b/>
        </w:rPr>
      </w:pPr>
      <w:r>
        <w:rPr>
          <w:rFonts w:eastAsia="Arial"/>
          <w:b/>
        </w:rPr>
        <w:tab/>
      </w:r>
      <w:r>
        <w:rPr>
          <w:rFonts w:eastAsia="Arial"/>
          <w:b/>
        </w:rPr>
        <w:tab/>
        <w:t xml:space="preserve">            Malík</w:t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  <w:t>Razítko obce:</w:t>
      </w:r>
    </w:p>
    <w:p w:rsidR="0038768C" w:rsidRDefault="0038768C" w:rsidP="0038768C">
      <w:pPr>
        <w:pStyle w:val="Bezmezer"/>
        <w:rPr>
          <w:rFonts w:eastAsia="Arial"/>
          <w:b/>
        </w:rPr>
      </w:pPr>
    </w:p>
    <w:p w:rsidR="0038768C" w:rsidRDefault="0038768C">
      <w:pPr>
        <w:rPr>
          <w:rFonts w:asciiTheme="majorHAnsi" w:eastAsia="Arial" w:hAnsiTheme="majorHAnsi" w:cs="Arial"/>
          <w:b/>
          <w:sz w:val="32"/>
          <w:szCs w:val="32"/>
          <w:u w:val="single"/>
        </w:rPr>
      </w:pPr>
    </w:p>
    <w:p w:rsidR="00F95C43" w:rsidRDefault="00821AFD">
      <w:pPr>
        <w:rPr>
          <w:rFonts w:asciiTheme="majorHAnsi" w:eastAsia="Arial" w:hAnsiTheme="majorHAnsi" w:cs="Arial"/>
          <w:b/>
          <w:sz w:val="32"/>
          <w:szCs w:val="32"/>
          <w:u w:val="single"/>
        </w:rPr>
      </w:pPr>
      <w:r w:rsidRPr="0038768C">
        <w:rPr>
          <w:rFonts w:asciiTheme="majorHAnsi" w:eastAsia="Arial" w:hAnsiTheme="majorHAnsi" w:cs="Arial"/>
          <w:b/>
          <w:sz w:val="32"/>
          <w:szCs w:val="32"/>
          <w:u w:val="single"/>
        </w:rPr>
        <w:t>Příjmy</w:t>
      </w:r>
      <w:r w:rsidRPr="0038768C">
        <w:rPr>
          <w:rFonts w:asciiTheme="majorHAnsi" w:eastAsia="Arial" w:hAnsiTheme="majorHAnsi" w:cs="Arial"/>
          <w:b/>
          <w:sz w:val="32"/>
          <w:szCs w:val="32"/>
        </w:rPr>
        <w:tab/>
      </w:r>
      <w:r w:rsidRPr="0038768C">
        <w:rPr>
          <w:rFonts w:asciiTheme="majorHAnsi" w:eastAsia="Arial" w:hAnsiTheme="majorHAnsi" w:cs="Arial"/>
          <w:b/>
          <w:sz w:val="32"/>
          <w:szCs w:val="32"/>
        </w:rPr>
        <w:tab/>
      </w:r>
      <w:r w:rsidRPr="0038768C">
        <w:rPr>
          <w:rFonts w:asciiTheme="majorHAnsi" w:eastAsia="Arial" w:hAnsiTheme="majorHAnsi" w:cs="Arial"/>
          <w:b/>
          <w:sz w:val="32"/>
          <w:szCs w:val="32"/>
        </w:rPr>
        <w:tab/>
      </w:r>
      <w:r w:rsidRPr="0038768C">
        <w:rPr>
          <w:rFonts w:asciiTheme="majorHAnsi" w:eastAsia="Arial" w:hAnsiTheme="majorHAnsi" w:cs="Arial"/>
          <w:b/>
          <w:sz w:val="32"/>
          <w:szCs w:val="32"/>
        </w:rPr>
        <w:tab/>
      </w:r>
      <w:r w:rsidRPr="0038768C">
        <w:rPr>
          <w:rFonts w:asciiTheme="majorHAnsi" w:eastAsia="Arial" w:hAnsiTheme="majorHAnsi" w:cs="Arial"/>
          <w:b/>
          <w:sz w:val="32"/>
          <w:szCs w:val="32"/>
        </w:rPr>
        <w:tab/>
      </w:r>
      <w:r w:rsidRPr="0038768C">
        <w:rPr>
          <w:rFonts w:asciiTheme="majorHAnsi" w:eastAsia="Arial" w:hAnsiTheme="majorHAnsi" w:cs="Arial"/>
          <w:b/>
          <w:sz w:val="32"/>
          <w:szCs w:val="32"/>
        </w:rPr>
        <w:tab/>
      </w:r>
      <w:r w:rsidRPr="0038768C">
        <w:rPr>
          <w:rFonts w:asciiTheme="majorHAnsi" w:eastAsia="Arial" w:hAnsiTheme="majorHAnsi" w:cs="Arial"/>
          <w:b/>
          <w:sz w:val="32"/>
          <w:szCs w:val="32"/>
        </w:rPr>
        <w:tab/>
      </w:r>
      <w:r w:rsidRPr="0038768C">
        <w:rPr>
          <w:rFonts w:asciiTheme="majorHAnsi" w:eastAsia="Arial" w:hAnsiTheme="majorHAnsi" w:cs="Arial"/>
          <w:b/>
          <w:sz w:val="32"/>
          <w:szCs w:val="32"/>
        </w:rPr>
        <w:tab/>
      </w:r>
      <w:r w:rsidRPr="0038768C">
        <w:rPr>
          <w:rFonts w:asciiTheme="majorHAnsi" w:eastAsia="Arial" w:hAnsiTheme="majorHAnsi" w:cs="Arial"/>
          <w:b/>
          <w:sz w:val="32"/>
          <w:szCs w:val="32"/>
        </w:rPr>
        <w:tab/>
      </w:r>
      <w:r w:rsidRPr="0038768C">
        <w:rPr>
          <w:rFonts w:asciiTheme="majorHAnsi" w:eastAsia="Arial" w:hAnsiTheme="majorHAnsi" w:cs="Arial"/>
          <w:b/>
          <w:sz w:val="32"/>
          <w:szCs w:val="32"/>
        </w:rPr>
        <w:tab/>
      </w:r>
      <w:r w:rsidRPr="0038768C">
        <w:rPr>
          <w:rFonts w:asciiTheme="majorHAnsi" w:eastAsia="Arial" w:hAnsiTheme="majorHAnsi" w:cs="Arial"/>
          <w:b/>
          <w:sz w:val="32"/>
          <w:szCs w:val="32"/>
        </w:rPr>
        <w:tab/>
      </w:r>
      <w:r w:rsidRPr="0038768C">
        <w:rPr>
          <w:rFonts w:asciiTheme="majorHAnsi" w:eastAsia="Arial" w:hAnsiTheme="majorHAnsi" w:cs="Arial"/>
          <w:b/>
          <w:sz w:val="32"/>
          <w:szCs w:val="32"/>
          <w:u w:val="single"/>
        </w:rPr>
        <w:t xml:space="preserve">     </w:t>
      </w:r>
    </w:p>
    <w:p w:rsidR="0038768C" w:rsidRDefault="0038768C">
      <w:pPr>
        <w:rPr>
          <w:rFonts w:asciiTheme="majorHAnsi" w:eastAsia="Arial" w:hAnsiTheme="majorHAnsi" w:cs="Arial"/>
          <w:b/>
          <w:sz w:val="32"/>
          <w:szCs w:val="32"/>
          <w:u w:val="single"/>
        </w:rPr>
      </w:pPr>
    </w:p>
    <w:p w:rsidR="0038768C" w:rsidRPr="0038768C" w:rsidRDefault="0038768C">
      <w:pPr>
        <w:rPr>
          <w:rFonts w:asciiTheme="majorHAnsi" w:eastAsia="Arial" w:hAnsiTheme="majorHAnsi" w:cs="Arial"/>
          <w:b/>
          <w:sz w:val="32"/>
          <w:szCs w:val="32"/>
          <w:u w:val="single"/>
        </w:rPr>
      </w:pPr>
    </w:p>
    <w:tbl>
      <w:tblPr>
        <w:tblW w:w="919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6"/>
        <w:gridCol w:w="706"/>
        <w:gridCol w:w="1052"/>
        <w:gridCol w:w="155"/>
        <w:gridCol w:w="2221"/>
      </w:tblGrid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Název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§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Pol.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Hodnota v tis. Kč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Daň z příjmů fyzických osob ze závislé činnosti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DF266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380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 xml:space="preserve">Daň z příjmů </w:t>
            </w:r>
            <w:proofErr w:type="spellStart"/>
            <w:r w:rsidRPr="00071ABC">
              <w:rPr>
                <w:rFonts w:eastAsia="Arial" w:cstheme="minorHAnsi"/>
              </w:rPr>
              <w:t>fyz</w:t>
            </w:r>
            <w:proofErr w:type="spellEnd"/>
            <w:r w:rsidRPr="00071ABC">
              <w:rPr>
                <w:rFonts w:eastAsia="Arial" w:cstheme="minorHAnsi"/>
              </w:rPr>
              <w:t>. osob ze samostatné činnosti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1112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DF266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 xml:space="preserve">Daň z příjmů </w:t>
            </w:r>
            <w:proofErr w:type="spellStart"/>
            <w:r w:rsidRPr="00071ABC">
              <w:rPr>
                <w:rFonts w:eastAsia="Arial" w:cstheme="minorHAnsi"/>
              </w:rPr>
              <w:t>fyz</w:t>
            </w:r>
            <w:proofErr w:type="spellEnd"/>
            <w:r w:rsidRPr="00071ABC">
              <w:rPr>
                <w:rFonts w:eastAsia="Arial" w:cstheme="minorHAnsi"/>
              </w:rPr>
              <w:t>. osob z kap. čin.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1113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DF266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 xml:space="preserve">Daň z příjmů právnických osob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1121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DF266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Daň z příjmů právnických osob za obce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1122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DF266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DPH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1211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DF266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071ABC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cstheme="minorHAnsi"/>
              </w:rPr>
              <w:t xml:space="preserve">Poplatek za likvidaci </w:t>
            </w:r>
            <w:proofErr w:type="spellStart"/>
            <w:proofErr w:type="gramStart"/>
            <w:r w:rsidRPr="00071ABC">
              <w:rPr>
                <w:rFonts w:cstheme="minorHAnsi"/>
              </w:rPr>
              <w:t>kom</w:t>
            </w:r>
            <w:proofErr w:type="gramEnd"/>
            <w:r w:rsidRPr="00071ABC">
              <w:rPr>
                <w:rFonts w:cstheme="minorHAnsi"/>
              </w:rPr>
              <w:t>.</w:t>
            </w:r>
            <w:proofErr w:type="gramStart"/>
            <w:r w:rsidRPr="00071ABC">
              <w:rPr>
                <w:rFonts w:cstheme="minorHAnsi"/>
              </w:rPr>
              <w:t>odpadu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275E8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Arial" w:cstheme="minorHAnsi"/>
              </w:rPr>
              <w:t>1337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DF266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071ABC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cstheme="minorHAnsi"/>
              </w:rPr>
              <w:t>Poplatek ze psů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E86BE8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Arial" w:cstheme="minorHAnsi"/>
              </w:rPr>
              <w:t>1341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DF266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E86BE8" w:rsidTr="00071ABC">
        <w:trPr>
          <w:trHeight w:val="294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Pr="00071ABC" w:rsidRDefault="00E86BE8">
            <w:pPr>
              <w:spacing w:after="0" w:line="240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Správní poplatky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Pr="00071ABC" w:rsidRDefault="00E86BE8">
            <w:pPr>
              <w:spacing w:after="0" w:line="240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1361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071ABC">
        <w:trPr>
          <w:trHeight w:val="294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071ABC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Daň z nemovitosti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071ABC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1511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DF266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590</w:t>
            </w:r>
          </w:p>
        </w:tc>
      </w:tr>
      <w:tr w:rsidR="00071ABC" w:rsidTr="00E163CF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071ABC" w:rsidRPr="00E531E5" w:rsidRDefault="00071AB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31E5">
              <w:rPr>
                <w:b/>
                <w:sz w:val="28"/>
                <w:szCs w:val="28"/>
              </w:rPr>
              <w:t>Daňové příjmy celkem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1ABC" w:rsidRPr="00E531E5" w:rsidRDefault="00071AB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071ABC" w:rsidRPr="00E531E5" w:rsidRDefault="00DF266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2530</w:t>
            </w:r>
          </w:p>
        </w:tc>
      </w:tr>
      <w:tr w:rsidR="00071ABC" w:rsidTr="003406FB">
        <w:trPr>
          <w:trHeight w:val="547"/>
        </w:trPr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1ABC" w:rsidRDefault="00071ABC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Prodej dřeva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E86BE8">
            <w:pPr>
              <w:spacing w:after="0" w:line="240" w:lineRule="auto"/>
              <w:jc w:val="center"/>
            </w:pPr>
            <w:r>
              <w:t>1032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2111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DF266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Pronájem nebytových prostor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  <w:jc w:val="center"/>
            </w:pPr>
            <w:r>
              <w:t>3613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2132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DF266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Pronájem pozemků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E86BE8">
            <w:pPr>
              <w:spacing w:after="0" w:line="240" w:lineRule="auto"/>
              <w:jc w:val="center"/>
            </w:pPr>
            <w:r>
              <w:t>3639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2131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DF266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</w:tr>
      <w:tr w:rsidR="00E86BE8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>
            <w:pPr>
              <w:spacing w:after="0" w:line="240" w:lineRule="auto"/>
            </w:pPr>
            <w:r>
              <w:t>Příjmy z prodeje pozemků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>
            <w:pPr>
              <w:spacing w:after="0" w:line="240" w:lineRule="auto"/>
              <w:jc w:val="center"/>
            </w:pPr>
            <w:r>
              <w:t>3639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>
            <w:pPr>
              <w:spacing w:after="0" w:line="240" w:lineRule="auto"/>
            </w:pPr>
            <w:r>
              <w:t>3111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Úroky z vkladů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  <w:jc w:val="center"/>
            </w:pPr>
            <w:r>
              <w:t>6310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2141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DF266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Příjmy z dividend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  <w:jc w:val="center"/>
            </w:pPr>
            <w:r>
              <w:t>6310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2142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DF266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proofErr w:type="spellStart"/>
            <w:r>
              <w:t>Eko</w:t>
            </w:r>
            <w:proofErr w:type="spellEnd"/>
            <w:r>
              <w:t xml:space="preserve"> Kom – třídění odpadů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  <w:jc w:val="center"/>
            </w:pPr>
            <w:r>
              <w:t>3725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2324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DF266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071ABC" w:rsidTr="00B210A4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071ABC" w:rsidRPr="00E531E5" w:rsidRDefault="00071AB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31E5">
              <w:rPr>
                <w:b/>
                <w:sz w:val="28"/>
                <w:szCs w:val="28"/>
              </w:rPr>
              <w:t>Nedaňové příjmy celkem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71ABC" w:rsidRPr="00E531E5" w:rsidRDefault="00071AB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071ABC" w:rsidRPr="00E531E5" w:rsidRDefault="00DF266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110</w:t>
            </w:r>
          </w:p>
        </w:tc>
      </w:tr>
      <w:tr w:rsidR="00A77355" w:rsidTr="001921D2">
        <w:trPr>
          <w:trHeight w:val="547"/>
        </w:trPr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A773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Neinvestiční dotace na správu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A773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A773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4112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RPr="00E531E5" w:rsidTr="000710A9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A77355" w:rsidRPr="00F1679C" w:rsidRDefault="00A77355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F1679C">
              <w:rPr>
                <w:rFonts w:ascii="Calibri" w:eastAsia="Calibri" w:hAnsi="Calibri" w:cs="Calibri"/>
                <w:b/>
                <w:sz w:val="28"/>
                <w:szCs w:val="28"/>
              </w:rPr>
              <w:t>Příjmy celkem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A77355" w:rsidRPr="00E531E5" w:rsidRDefault="00A77355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A77355" w:rsidRPr="00E531E5" w:rsidRDefault="00A7735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4C7578" w:rsidRPr="00E531E5" w:rsidRDefault="004C7578">
      <w:pPr>
        <w:rPr>
          <w:rFonts w:ascii="Arial" w:eastAsia="Arial" w:hAnsi="Arial" w:cs="Arial"/>
          <w:sz w:val="28"/>
          <w:szCs w:val="28"/>
        </w:rPr>
      </w:pPr>
    </w:p>
    <w:p w:rsidR="004C7578" w:rsidRDefault="0038768C">
      <w:pPr>
        <w:rPr>
          <w:rFonts w:ascii="Arial" w:eastAsia="Arial" w:hAnsi="Arial" w:cs="Arial"/>
        </w:rPr>
      </w:pPr>
      <w:r w:rsidRPr="0038768C">
        <w:rPr>
          <w:rFonts w:asciiTheme="majorHAnsi" w:eastAsia="Arial" w:hAnsiTheme="majorHAnsi" w:cs="Arial"/>
          <w:b/>
          <w:sz w:val="32"/>
          <w:szCs w:val="32"/>
          <w:u w:val="single"/>
        </w:rPr>
        <w:lastRenderedPageBreak/>
        <w:t>V</w:t>
      </w:r>
      <w:r w:rsidR="00A77355" w:rsidRPr="0038768C">
        <w:rPr>
          <w:rFonts w:asciiTheme="majorHAnsi" w:eastAsia="Arial" w:hAnsiTheme="majorHAnsi" w:cs="Arial"/>
          <w:b/>
          <w:sz w:val="32"/>
          <w:szCs w:val="32"/>
          <w:u w:val="single"/>
        </w:rPr>
        <w:t>ýdaje</w:t>
      </w:r>
      <w:r w:rsidR="00A77355" w:rsidRPr="0038768C">
        <w:rPr>
          <w:rFonts w:asciiTheme="majorHAnsi" w:eastAsia="Arial" w:hAnsiTheme="majorHAnsi" w:cs="Arial"/>
          <w:b/>
          <w:sz w:val="32"/>
          <w:szCs w:val="32"/>
        </w:rPr>
        <w:tab/>
      </w:r>
      <w:r w:rsidR="00A77355" w:rsidRPr="0038768C">
        <w:rPr>
          <w:rFonts w:ascii="Arial" w:eastAsia="Arial" w:hAnsi="Arial" w:cs="Arial"/>
          <w:sz w:val="32"/>
          <w:szCs w:val="32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  <w:t xml:space="preserve">  </w:t>
      </w:r>
      <w:r w:rsidR="00A77355" w:rsidRPr="001A6AA5">
        <w:rPr>
          <w:rFonts w:eastAsia="Arial" w:cstheme="minorHAnsi"/>
        </w:rPr>
        <w:t xml:space="preserve">list </w:t>
      </w:r>
      <w:proofErr w:type="gramStart"/>
      <w:r w:rsidR="00A77355" w:rsidRPr="001A6AA5">
        <w:rPr>
          <w:rFonts w:eastAsia="Arial" w:cstheme="minorHAnsi"/>
        </w:rPr>
        <w:t>č.2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1"/>
        <w:gridCol w:w="819"/>
        <w:gridCol w:w="706"/>
        <w:gridCol w:w="1990"/>
      </w:tblGrid>
      <w:tr w:rsidR="00A77355" w:rsidTr="001A6AA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Název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§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Pol.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Hodnota v tis. Kč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A77355">
            <w:pPr>
              <w:spacing w:after="0" w:line="240" w:lineRule="auto"/>
            </w:pPr>
            <w:r>
              <w:t>Pěstební činnost-platy zaměstnanců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1031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5021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E86BE8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Opravy a údržba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E86BE8">
            <w:pPr>
              <w:spacing w:after="0" w:line="240" w:lineRule="auto"/>
            </w:pPr>
            <w:r>
              <w:t>1032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5171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E86BE8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Pozemní komunikace - údržba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2219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5171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E86BE8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Předškolní zařízen</w:t>
            </w:r>
            <w:r w:rsidR="00D8323D">
              <w:t xml:space="preserve">í  </w:t>
            </w:r>
            <w:r>
              <w:t>-</w:t>
            </w:r>
            <w:r w:rsidR="00D8323D">
              <w:t xml:space="preserve"> neinvestiční  </w:t>
            </w:r>
            <w:r>
              <w:t>příspěvek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3111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E86BE8">
            <w:pPr>
              <w:spacing w:after="0" w:line="240" w:lineRule="auto"/>
            </w:pPr>
            <w:r>
              <w:t>5169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Příspěvek od obce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3111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5331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 w:rsidP="00D8323D">
            <w:pPr>
              <w:spacing w:after="0" w:line="240" w:lineRule="auto"/>
            </w:pPr>
            <w:r>
              <w:t>- Dtto příspěvek na dítě přímo MŠ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3111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5339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E86BE8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 xml:space="preserve">Základní škola – </w:t>
            </w:r>
            <w:proofErr w:type="spellStart"/>
            <w:r>
              <w:t>neinv</w:t>
            </w:r>
            <w:proofErr w:type="spellEnd"/>
            <w:r>
              <w:t>. příspěvek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3113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5169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E86BE8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Obnova kulturních památek - opravy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3322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5171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Místní rozhlas – opravy a údržba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3341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5171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E86BE8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Záležitost kultury - balíčky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3399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5194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E86BE8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 xml:space="preserve">Veřejné osvětlení – </w:t>
            </w:r>
            <w:proofErr w:type="spellStart"/>
            <w:proofErr w:type="gramStart"/>
            <w:r>
              <w:t>el</w:t>
            </w:r>
            <w:proofErr w:type="gramEnd"/>
            <w:r>
              <w:t>.</w:t>
            </w:r>
            <w:proofErr w:type="gramStart"/>
            <w:r>
              <w:t>energie</w:t>
            </w:r>
            <w:proofErr w:type="spellEnd"/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3631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5154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 w:rsidP="00D8323D">
            <w:pPr>
              <w:spacing w:after="0" w:line="240" w:lineRule="auto"/>
            </w:pPr>
            <w:r>
              <w:t xml:space="preserve">                                 - opravy a údržba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3631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5171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 xml:space="preserve">                                 - výstavba, rekonstrukce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3631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6121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F2665" w:rsidP="00DF2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660</w:t>
            </w:r>
          </w:p>
        </w:tc>
      </w:tr>
      <w:tr w:rsidR="00467762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762" w:rsidRDefault="00467762">
            <w:pPr>
              <w:spacing w:after="0" w:line="240" w:lineRule="auto"/>
            </w:pPr>
            <w:r>
              <w:t>Územní plánování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762" w:rsidRDefault="00467762">
            <w:pPr>
              <w:spacing w:after="0" w:line="240" w:lineRule="auto"/>
            </w:pPr>
            <w:r>
              <w:t>3635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762" w:rsidRDefault="00467762">
            <w:pPr>
              <w:spacing w:after="0" w:line="240" w:lineRule="auto"/>
            </w:pPr>
            <w:r>
              <w:t>6119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762" w:rsidRDefault="00467762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 xml:space="preserve">Platby daní a poplatky </w:t>
            </w:r>
            <w:r w:rsidR="00D8323D">
              <w:t>(převod nemovitostí)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3639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5362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Nákup pozemků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3639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6130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F266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 w:rsidR="00E86BE8">
              <w:rPr>
                <w:rFonts w:ascii="Calibri" w:eastAsia="Calibri" w:hAnsi="Calibri" w:cs="Calibri"/>
              </w:rPr>
              <w:t>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Sběr a svoz komunálního odpadu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3722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5169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E86BE8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Péče o vzhled obce – mzdy brigádníků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3745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A5FCB">
            <w:pPr>
              <w:spacing w:after="0" w:line="240" w:lineRule="auto"/>
            </w:pPr>
            <w:r>
              <w:t>50</w:t>
            </w:r>
            <w:r w:rsidR="00B61CAB">
              <w:t>21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Péče o vzhled obce – nákup materiálu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5139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 xml:space="preserve">                                  - zimní údržba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3745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5171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5FCB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5FCB" w:rsidRDefault="00AA5FCB" w:rsidP="00AA5FCB">
            <w:pPr>
              <w:spacing w:after="0" w:line="240" w:lineRule="auto"/>
            </w:pPr>
            <w:r>
              <w:t>PHM a mazadla do sekačky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5FCB" w:rsidRDefault="00AA5FCB">
            <w:pPr>
              <w:spacing w:after="0" w:line="240" w:lineRule="auto"/>
            </w:pPr>
            <w:r>
              <w:t>3745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5FCB" w:rsidRDefault="00AA5FCB">
            <w:pPr>
              <w:spacing w:after="0" w:line="240" w:lineRule="auto"/>
            </w:pPr>
            <w:r>
              <w:t>5156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5FCB" w:rsidRDefault="00DF266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Požární ochrana – SDH nákup materiálu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5512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5139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 xml:space="preserve">                                - ochranné pomůcky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5512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5132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SHD - školení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5167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SHD - služby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A5F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F1679C">
              <w:rPr>
                <w:rFonts w:ascii="Calibri" w:eastAsia="Calibri" w:hAnsi="Calibri" w:cs="Calibri"/>
              </w:rPr>
              <w:t>5</w:t>
            </w:r>
            <w:r w:rsidR="00B61CAB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5169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- neinvestiční dotace PO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5229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F266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Zastupitelstvo obce – osobní výdaje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1204">
            <w:pPr>
              <w:spacing w:after="0" w:line="240" w:lineRule="auto"/>
            </w:pPr>
            <w:r>
              <w:t>5023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1204" w:rsidP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Zastupitelstvo obce – zdravotní pojištění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1204" w:rsidP="00761204">
            <w:pPr>
              <w:tabs>
                <w:tab w:val="left" w:pos="5822"/>
              </w:tabs>
              <w:spacing w:after="0" w:line="240" w:lineRule="auto"/>
            </w:pPr>
            <w:r>
              <w:t>6112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1204">
            <w:pPr>
              <w:spacing w:after="0" w:line="240" w:lineRule="auto"/>
            </w:pPr>
            <w:r>
              <w:t>5032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DF2665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Činnost místní správy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5011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1204">
            <w:pPr>
              <w:spacing w:after="0" w:line="240" w:lineRule="auto"/>
            </w:pPr>
            <w:r>
              <w:t xml:space="preserve">-dtto </w:t>
            </w:r>
            <w:proofErr w:type="spellStart"/>
            <w:proofErr w:type="gramStart"/>
            <w:r>
              <w:t>odměny,dohody</w:t>
            </w:r>
            <w:proofErr w:type="spellEnd"/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1204">
            <w:pPr>
              <w:spacing w:after="0" w:line="240" w:lineRule="auto"/>
            </w:pPr>
            <w:r>
              <w:t>5021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-sociální pojištění </w:t>
            </w:r>
            <w:proofErr w:type="spellStart"/>
            <w:r>
              <w:rPr>
                <w:rFonts w:ascii="Calibri" w:eastAsia="Calibri" w:hAnsi="Calibri" w:cs="Calibri"/>
              </w:rPr>
              <w:t>org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A5F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5031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61204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zdravotní pojištění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5032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61204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Ostatní pojistné hrazené zaměstnavatelem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5038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61204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nákup knih a tisku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5136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5FCB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5FCB" w:rsidRPr="00AA5FCB" w:rsidRDefault="00AA5FCB" w:rsidP="00AA5FC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A5FCB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A5FCB">
              <w:rPr>
                <w:rFonts w:ascii="Calibri" w:eastAsia="Calibri" w:hAnsi="Calibri" w:cs="Calibri"/>
              </w:rPr>
              <w:t>drobný hmotný majetek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5FCB" w:rsidRDefault="00AA5F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5FCB" w:rsidRDefault="00AA5F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5137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5FCB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61204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nákup materiálu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5139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61204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elektrická energie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5154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4E0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poštovné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5161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4E0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telefonní poplatky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5162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4E0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nájemné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5164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4E0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školení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5167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95C43" w:rsidRDefault="00F95C43">
      <w:pPr>
        <w:rPr>
          <w:rFonts w:ascii="Arial" w:eastAsia="Arial" w:hAnsi="Arial" w:cs="Arial"/>
        </w:rPr>
      </w:pPr>
    </w:p>
    <w:p w:rsidR="004C7578" w:rsidRDefault="004C7578">
      <w:pPr>
        <w:rPr>
          <w:rFonts w:ascii="Arial" w:eastAsia="Arial" w:hAnsi="Arial" w:cs="Arial"/>
        </w:rPr>
      </w:pPr>
    </w:p>
    <w:p w:rsidR="004C7578" w:rsidRDefault="004C7578">
      <w:pPr>
        <w:rPr>
          <w:rFonts w:ascii="Arial" w:eastAsia="Arial" w:hAnsi="Arial" w:cs="Arial"/>
        </w:rPr>
      </w:pPr>
    </w:p>
    <w:p w:rsidR="00F95C43" w:rsidRPr="001A6AA5" w:rsidRDefault="0038768C">
      <w:pPr>
        <w:rPr>
          <w:rFonts w:eastAsia="Arial" w:cstheme="minorHAnsi"/>
        </w:rPr>
      </w:pPr>
      <w:r>
        <w:rPr>
          <w:rFonts w:eastAsia="Arial" w:cstheme="minorHAnsi"/>
        </w:rPr>
        <w:t>V</w:t>
      </w:r>
      <w:r w:rsidR="00761204" w:rsidRPr="001A6AA5">
        <w:rPr>
          <w:rFonts w:eastAsia="Arial" w:cstheme="minorHAnsi"/>
        </w:rPr>
        <w:t>ýdaje</w:t>
      </w:r>
      <w:r w:rsidR="00761204" w:rsidRPr="001A6AA5">
        <w:rPr>
          <w:rFonts w:eastAsia="Arial" w:cstheme="minorHAnsi"/>
        </w:rPr>
        <w:tab/>
      </w:r>
      <w:r w:rsidR="00761204" w:rsidRPr="001A6AA5">
        <w:rPr>
          <w:rFonts w:eastAsia="Arial" w:cstheme="minorHAnsi"/>
        </w:rPr>
        <w:tab/>
      </w:r>
      <w:r w:rsidR="00761204" w:rsidRPr="001A6AA5">
        <w:rPr>
          <w:rFonts w:eastAsia="Arial" w:cstheme="minorHAnsi"/>
        </w:rPr>
        <w:tab/>
      </w:r>
      <w:r w:rsidR="00761204" w:rsidRPr="001A6AA5">
        <w:rPr>
          <w:rFonts w:eastAsia="Arial" w:cstheme="minorHAnsi"/>
        </w:rPr>
        <w:tab/>
      </w:r>
      <w:r w:rsidR="00761204" w:rsidRPr="001A6AA5">
        <w:rPr>
          <w:rFonts w:eastAsia="Arial" w:cstheme="minorHAnsi"/>
        </w:rPr>
        <w:tab/>
      </w:r>
      <w:r w:rsidR="00761204" w:rsidRPr="001A6AA5">
        <w:rPr>
          <w:rFonts w:eastAsia="Arial" w:cstheme="minorHAnsi"/>
        </w:rPr>
        <w:tab/>
      </w:r>
      <w:r w:rsidR="00761204" w:rsidRPr="001A6AA5">
        <w:rPr>
          <w:rFonts w:eastAsia="Arial" w:cstheme="minorHAnsi"/>
        </w:rPr>
        <w:tab/>
      </w:r>
      <w:r w:rsidR="00761204" w:rsidRPr="001A6AA5">
        <w:rPr>
          <w:rFonts w:eastAsia="Arial" w:cstheme="minorHAnsi"/>
        </w:rPr>
        <w:tab/>
      </w:r>
      <w:r w:rsidR="00761204" w:rsidRPr="001A6AA5">
        <w:rPr>
          <w:rFonts w:eastAsia="Arial" w:cstheme="minorHAnsi"/>
        </w:rPr>
        <w:tab/>
      </w:r>
      <w:r w:rsidR="00761204" w:rsidRPr="001A6AA5">
        <w:rPr>
          <w:rFonts w:eastAsia="Arial" w:cstheme="minorHAnsi"/>
        </w:rPr>
        <w:tab/>
      </w:r>
      <w:r w:rsidR="00761204" w:rsidRPr="001A6AA5">
        <w:rPr>
          <w:rFonts w:eastAsia="Arial" w:cstheme="minorHAnsi"/>
        </w:rPr>
        <w:tab/>
        <w:t xml:space="preserve">     list č.3</w:t>
      </w:r>
    </w:p>
    <w:p w:rsidR="00F95C43" w:rsidRDefault="00F95C43">
      <w:pPr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4"/>
        <w:gridCol w:w="707"/>
        <w:gridCol w:w="709"/>
        <w:gridCol w:w="2012"/>
      </w:tblGrid>
      <w:tr w:rsidR="000974E0" w:rsidTr="001A6AA5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Název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Pol.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Hodnota v tis. Kč</w:t>
            </w:r>
          </w:p>
        </w:tc>
      </w:tr>
      <w:tr w:rsidR="000974E0" w:rsidTr="000974E0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  <w:r>
              <w:t>- služby za zpracování dat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</w:pPr>
            <w:r>
              <w:t>6171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AA5FCB">
            <w:pPr>
              <w:spacing w:after="0" w:line="240" w:lineRule="auto"/>
            </w:pPr>
            <w:r>
              <w:t>5</w:t>
            </w:r>
            <w:r w:rsidR="000974E0">
              <w:t>168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4E0" w:rsidTr="000974E0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  <w:r>
              <w:t>- nákup služeb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</w:pPr>
            <w:r>
              <w:t>6171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  <w:r>
              <w:t>5169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4E0" w:rsidTr="000974E0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  <w:r>
              <w:t>- opravy a údržba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</w:pPr>
            <w:r>
              <w:t>6171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  <w:r>
              <w:t>5171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4E0" w:rsidTr="000974E0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  <w:r>
              <w:t>- cestovné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</w:pPr>
            <w:r>
              <w:t>6171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  <w:r>
              <w:t>5173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4E0" w:rsidTr="000974E0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pohoštění a dary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5175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4E0" w:rsidTr="000974E0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příspěvek do svazu obcí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AA5F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532</w:t>
            </w:r>
            <w:r w:rsidR="000974E0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A5FCB" w:rsidTr="000974E0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5FCB" w:rsidRDefault="00AA5FCB" w:rsidP="00AA5FCB">
            <w:pPr>
              <w:spacing w:after="0" w:line="240" w:lineRule="auto"/>
            </w:pPr>
            <w:r>
              <w:t>- příspěvek občanským sdružením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5FCB" w:rsidRDefault="00AA5F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5FCB" w:rsidRDefault="00AA5F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5222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5FCB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4E0" w:rsidTr="000974E0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  <w:r>
              <w:t>- platby daní a poplatky (kolky)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5362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4E0" w:rsidTr="000974E0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  <w:r>
              <w:t>- budovy, haly, stavby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</w:pPr>
            <w:r>
              <w:t>6171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  <w:r>
              <w:t>6121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DF266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3108</w:t>
            </w:r>
          </w:p>
        </w:tc>
      </w:tr>
      <w:tr w:rsidR="000974E0" w:rsidTr="000974E0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  <w:r>
              <w:t>Služby peněžních ústavů KB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</w:pPr>
            <w:r>
              <w:t>6310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  <w:r>
              <w:t>5163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DF266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0974E0" w:rsidTr="000974E0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Pojištění majetku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5163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</w:tr>
      <w:tr w:rsidR="000974E0" w:rsidTr="000974E0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Pr="000974E0" w:rsidRDefault="000974E0">
            <w:pPr>
              <w:spacing w:after="0" w:line="240" w:lineRule="auto"/>
            </w:pPr>
            <w:r w:rsidRPr="000974E0">
              <w:t>Platby daní</w:t>
            </w:r>
            <w:r>
              <w:t xml:space="preserve"> a poplatky za obce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1A6AA5">
            <w:pPr>
              <w:spacing w:after="0" w:line="240" w:lineRule="auto"/>
              <w:jc w:val="center"/>
            </w:pPr>
            <w:r>
              <w:t>6399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1A6AA5">
            <w:pPr>
              <w:spacing w:after="0" w:line="240" w:lineRule="auto"/>
            </w:pPr>
            <w:r>
              <w:t>5362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Pr="00AA5FCB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A5FCB">
              <w:rPr>
                <w:rFonts w:ascii="Calibri" w:eastAsia="Calibri" w:hAnsi="Calibri" w:cs="Calibri"/>
              </w:rPr>
              <w:t>90</w:t>
            </w:r>
          </w:p>
        </w:tc>
      </w:tr>
      <w:tr w:rsidR="000974E0" w:rsidTr="000974E0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4E0" w:rsidTr="000974E0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4E0" w:rsidTr="000974E0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6AA5" w:rsidRPr="00E531E5" w:rsidTr="00D2439B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1A6AA5" w:rsidRPr="00F1679C" w:rsidRDefault="001A6A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1679C">
              <w:rPr>
                <w:b/>
                <w:sz w:val="28"/>
                <w:szCs w:val="28"/>
              </w:rPr>
              <w:t xml:space="preserve">Výdaje </w:t>
            </w:r>
            <w:proofErr w:type="gramStart"/>
            <w:r w:rsidRPr="00F1679C">
              <w:rPr>
                <w:b/>
                <w:sz w:val="28"/>
                <w:szCs w:val="28"/>
              </w:rPr>
              <w:t>celkem :</w:t>
            </w:r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AA5" w:rsidRPr="00E531E5" w:rsidRDefault="001A6AA5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1A6AA5" w:rsidRPr="00E531E5" w:rsidRDefault="00467762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531E5">
              <w:rPr>
                <w:rFonts w:ascii="Calibri" w:eastAsia="Calibri" w:hAnsi="Calibri" w:cs="Calibri"/>
                <w:b/>
                <w:sz w:val="28"/>
                <w:szCs w:val="28"/>
              </w:rPr>
              <w:t>5993</w:t>
            </w:r>
          </w:p>
        </w:tc>
      </w:tr>
    </w:tbl>
    <w:p w:rsidR="00F95C43" w:rsidRDefault="00F95C43">
      <w:pPr>
        <w:rPr>
          <w:rFonts w:ascii="Arial" w:eastAsia="Arial" w:hAnsi="Arial" w:cs="Arial"/>
        </w:rPr>
      </w:pPr>
    </w:p>
    <w:p w:rsidR="007832E8" w:rsidRPr="001A6AA5" w:rsidRDefault="001A6AA5">
      <w:pPr>
        <w:rPr>
          <w:rFonts w:eastAsia="Arial" w:cstheme="minorHAnsi"/>
          <w:sz w:val="28"/>
          <w:szCs w:val="28"/>
        </w:rPr>
      </w:pPr>
      <w:r w:rsidRPr="001A6AA5">
        <w:rPr>
          <w:rFonts w:eastAsia="Arial" w:cstheme="minorHAnsi"/>
          <w:sz w:val="28"/>
          <w:szCs w:val="28"/>
        </w:rPr>
        <w:t>Vyvěšeno dne:</w:t>
      </w:r>
      <w:r w:rsidR="00F1679C">
        <w:rPr>
          <w:rFonts w:eastAsia="Arial" w:cstheme="minorHAnsi"/>
          <w:sz w:val="28"/>
          <w:szCs w:val="28"/>
        </w:rPr>
        <w:t xml:space="preserve">   </w:t>
      </w:r>
      <w:proofErr w:type="gramStart"/>
      <w:r w:rsidR="00F1679C">
        <w:rPr>
          <w:rFonts w:eastAsia="Arial" w:cstheme="minorHAnsi"/>
          <w:sz w:val="28"/>
          <w:szCs w:val="28"/>
        </w:rPr>
        <w:t>28.12.2011</w:t>
      </w:r>
      <w:proofErr w:type="gramEnd"/>
    </w:p>
    <w:p w:rsidR="007832E8" w:rsidRPr="001A6AA5" w:rsidRDefault="001A6AA5">
      <w:pPr>
        <w:rPr>
          <w:rFonts w:eastAsia="Arial" w:cstheme="minorHAnsi"/>
          <w:sz w:val="28"/>
          <w:szCs w:val="28"/>
        </w:rPr>
      </w:pPr>
      <w:r w:rsidRPr="001A6AA5">
        <w:rPr>
          <w:rFonts w:eastAsia="Arial" w:cstheme="minorHAnsi"/>
          <w:sz w:val="28"/>
          <w:szCs w:val="28"/>
        </w:rPr>
        <w:t>Sejmuto dne:</w:t>
      </w:r>
      <w:r w:rsidR="00F1679C">
        <w:rPr>
          <w:rFonts w:eastAsia="Arial" w:cstheme="minorHAnsi"/>
          <w:sz w:val="28"/>
          <w:szCs w:val="28"/>
        </w:rPr>
        <w:t xml:space="preserve">     </w:t>
      </w:r>
      <w:proofErr w:type="gramStart"/>
      <w:r w:rsidR="00F1679C">
        <w:rPr>
          <w:rFonts w:eastAsia="Arial" w:cstheme="minorHAnsi"/>
          <w:sz w:val="28"/>
          <w:szCs w:val="28"/>
        </w:rPr>
        <w:t>14.1.2012</w:t>
      </w:r>
      <w:proofErr w:type="gramEnd"/>
    </w:p>
    <w:p w:rsidR="007832E8" w:rsidRPr="001A6AA5" w:rsidRDefault="001A6AA5">
      <w:pPr>
        <w:rPr>
          <w:rFonts w:eastAsia="Arial" w:cstheme="minorHAnsi"/>
          <w:sz w:val="28"/>
          <w:szCs w:val="28"/>
        </w:rPr>
      </w:pPr>
      <w:r w:rsidRPr="001A6AA5">
        <w:rPr>
          <w:rFonts w:eastAsia="Arial" w:cstheme="minorHAnsi"/>
          <w:sz w:val="28"/>
          <w:szCs w:val="28"/>
        </w:rPr>
        <w:t>Vyvěšeno na elektronické úřední desce od:</w:t>
      </w:r>
      <w:r w:rsidRPr="001A6AA5">
        <w:rPr>
          <w:rFonts w:eastAsia="Arial" w:cstheme="minorHAnsi"/>
          <w:sz w:val="28"/>
          <w:szCs w:val="28"/>
        </w:rPr>
        <w:tab/>
      </w:r>
      <w:proofErr w:type="gramStart"/>
      <w:r w:rsidR="00F1679C">
        <w:rPr>
          <w:rFonts w:eastAsia="Arial" w:cstheme="minorHAnsi"/>
          <w:sz w:val="28"/>
          <w:szCs w:val="28"/>
        </w:rPr>
        <w:t>28.12.2011</w:t>
      </w:r>
      <w:proofErr w:type="gramEnd"/>
      <w:r w:rsidRPr="001A6AA5">
        <w:rPr>
          <w:rFonts w:eastAsia="Arial" w:cstheme="minorHAnsi"/>
          <w:sz w:val="28"/>
          <w:szCs w:val="28"/>
        </w:rPr>
        <w:tab/>
      </w:r>
      <w:r w:rsidR="005448A4">
        <w:rPr>
          <w:rFonts w:eastAsia="Arial" w:cstheme="minorHAnsi"/>
          <w:sz w:val="28"/>
          <w:szCs w:val="28"/>
        </w:rPr>
        <w:t xml:space="preserve">    </w:t>
      </w:r>
      <w:r w:rsidRPr="001A6AA5">
        <w:rPr>
          <w:rFonts w:eastAsia="Arial" w:cstheme="minorHAnsi"/>
          <w:sz w:val="28"/>
          <w:szCs w:val="28"/>
        </w:rPr>
        <w:t>do:</w:t>
      </w:r>
      <w:r w:rsidR="00F1679C">
        <w:rPr>
          <w:rFonts w:eastAsia="Arial" w:cstheme="minorHAnsi"/>
          <w:sz w:val="28"/>
          <w:szCs w:val="28"/>
        </w:rPr>
        <w:t xml:space="preserve"> </w:t>
      </w:r>
      <w:proofErr w:type="gramStart"/>
      <w:r w:rsidR="00F1679C">
        <w:rPr>
          <w:rFonts w:eastAsia="Arial" w:cstheme="minorHAnsi"/>
          <w:sz w:val="28"/>
          <w:szCs w:val="28"/>
        </w:rPr>
        <w:t>14.1.2012</w:t>
      </w:r>
      <w:proofErr w:type="gramEnd"/>
    </w:p>
    <w:p w:rsidR="007832E8" w:rsidRPr="001A6AA5" w:rsidRDefault="007832E8">
      <w:pPr>
        <w:rPr>
          <w:rFonts w:eastAsia="Arial" w:cstheme="minorHAnsi"/>
          <w:sz w:val="28"/>
          <w:szCs w:val="28"/>
        </w:rPr>
      </w:pPr>
    </w:p>
    <w:p w:rsidR="007832E8" w:rsidRPr="001A6AA5" w:rsidRDefault="001A6AA5">
      <w:pPr>
        <w:rPr>
          <w:rFonts w:eastAsia="Arial" w:cstheme="minorHAnsi"/>
          <w:sz w:val="28"/>
          <w:szCs w:val="28"/>
        </w:rPr>
      </w:pPr>
      <w:r w:rsidRPr="001A6AA5">
        <w:rPr>
          <w:rFonts w:eastAsia="Arial" w:cstheme="minorHAnsi"/>
          <w:sz w:val="28"/>
          <w:szCs w:val="28"/>
        </w:rPr>
        <w:t>Starosta obce</w:t>
      </w:r>
      <w:r>
        <w:rPr>
          <w:rFonts w:eastAsia="Arial" w:cstheme="minorHAnsi"/>
          <w:sz w:val="28"/>
          <w:szCs w:val="28"/>
        </w:rPr>
        <w:t>:</w:t>
      </w:r>
      <w:r w:rsidRPr="001A6AA5">
        <w:rPr>
          <w:rFonts w:eastAsia="Arial" w:cstheme="minorHAnsi"/>
          <w:sz w:val="28"/>
          <w:szCs w:val="28"/>
        </w:rPr>
        <w:t xml:space="preserve"> </w:t>
      </w:r>
      <w:r>
        <w:rPr>
          <w:rFonts w:eastAsia="Arial" w:cstheme="minorHAnsi"/>
          <w:sz w:val="28"/>
          <w:szCs w:val="28"/>
        </w:rPr>
        <w:t xml:space="preserve"> </w:t>
      </w:r>
      <w:r w:rsidRPr="001A6AA5">
        <w:rPr>
          <w:rFonts w:eastAsia="Arial" w:cstheme="minorHAnsi"/>
          <w:sz w:val="28"/>
          <w:szCs w:val="28"/>
        </w:rPr>
        <w:t xml:space="preserve"> </w:t>
      </w:r>
      <w:proofErr w:type="spellStart"/>
      <w:r w:rsidRPr="001A6AA5">
        <w:rPr>
          <w:rFonts w:eastAsia="Arial" w:cstheme="minorHAnsi"/>
          <w:sz w:val="28"/>
          <w:szCs w:val="28"/>
        </w:rPr>
        <w:t>Loupová</w:t>
      </w:r>
      <w:proofErr w:type="spellEnd"/>
      <w:r>
        <w:rPr>
          <w:rFonts w:eastAsia="Arial" w:cstheme="minorHAnsi"/>
          <w:sz w:val="28"/>
          <w:szCs w:val="28"/>
        </w:rPr>
        <w:t xml:space="preserve"> </w:t>
      </w:r>
      <w:r w:rsidRPr="001A6AA5">
        <w:rPr>
          <w:rFonts w:eastAsia="Arial" w:cstheme="minorHAnsi"/>
          <w:sz w:val="28"/>
          <w:szCs w:val="28"/>
        </w:rPr>
        <w:t>Jiřina</w:t>
      </w: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sectPr w:rsidR="00F9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78A5"/>
    <w:multiLevelType w:val="hybridMultilevel"/>
    <w:tmpl w:val="9698AEF2"/>
    <w:lvl w:ilvl="0" w:tplc="82F0B912">
      <w:numFmt w:val="bullet"/>
      <w:lvlText w:val="-"/>
      <w:lvlJc w:val="left"/>
      <w:pPr>
        <w:ind w:left="1995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319862DA"/>
    <w:multiLevelType w:val="hybridMultilevel"/>
    <w:tmpl w:val="A95E18D8"/>
    <w:lvl w:ilvl="0" w:tplc="F1CE18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73D36"/>
    <w:multiLevelType w:val="hybridMultilevel"/>
    <w:tmpl w:val="71EE4274"/>
    <w:lvl w:ilvl="0" w:tplc="B01C92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B1B2F"/>
    <w:multiLevelType w:val="hybridMultilevel"/>
    <w:tmpl w:val="45924952"/>
    <w:lvl w:ilvl="0" w:tplc="D37CD6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71ABC"/>
    <w:rsid w:val="000974E0"/>
    <w:rsid w:val="001A6AA5"/>
    <w:rsid w:val="00275E85"/>
    <w:rsid w:val="0038768C"/>
    <w:rsid w:val="00467762"/>
    <w:rsid w:val="004C7578"/>
    <w:rsid w:val="0051333D"/>
    <w:rsid w:val="005448A4"/>
    <w:rsid w:val="00761204"/>
    <w:rsid w:val="007832E8"/>
    <w:rsid w:val="00821AFD"/>
    <w:rsid w:val="00A77355"/>
    <w:rsid w:val="00AA5FCB"/>
    <w:rsid w:val="00B61CAB"/>
    <w:rsid w:val="00D8323D"/>
    <w:rsid w:val="00D9534F"/>
    <w:rsid w:val="00DE736F"/>
    <w:rsid w:val="00DF2665"/>
    <w:rsid w:val="00E0113C"/>
    <w:rsid w:val="00E531E5"/>
    <w:rsid w:val="00E86BE8"/>
    <w:rsid w:val="00F1679C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2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76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876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2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76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87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91D5-2D1B-4CFB-BE9A-DE319755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Obec Rokytá</cp:lastModifiedBy>
  <cp:revision>4</cp:revision>
  <cp:lastPrinted>2011-12-28T11:13:00Z</cp:lastPrinted>
  <dcterms:created xsi:type="dcterms:W3CDTF">2012-11-28T12:53:00Z</dcterms:created>
  <dcterms:modified xsi:type="dcterms:W3CDTF">2013-03-20T11:23:00Z</dcterms:modified>
</cp:coreProperties>
</file>